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CE1C1" w14:textId="77777777" w:rsidR="004F6FFF" w:rsidRPr="002D5D59" w:rsidRDefault="004F6FFF" w:rsidP="004F6FFF">
      <w:pPr>
        <w:rPr>
          <w:b/>
          <w:bCs/>
          <w:i/>
          <w:iCs/>
          <w:lang w:val="pt-PT"/>
        </w:rPr>
      </w:pPr>
      <w:r w:rsidRPr="585F3EE4">
        <w:rPr>
          <w:b/>
          <w:bCs/>
          <w:i/>
          <w:iCs/>
          <w:lang w:val="pt-PT"/>
        </w:rPr>
        <w:t xml:space="preserve">Politica de retragere și transfer – Cursuri de vară </w:t>
      </w:r>
      <w:r w:rsidRPr="69341418">
        <w:rPr>
          <w:b/>
          <w:bCs/>
          <w:i/>
          <w:iCs/>
          <w:lang w:val="pt-PT"/>
        </w:rPr>
        <w:t>(</w:t>
      </w:r>
      <w:r w:rsidRPr="2E8EBA43">
        <w:rPr>
          <w:b/>
          <w:bCs/>
          <w:i/>
          <w:iCs/>
          <w:lang w:val="pt-PT"/>
        </w:rPr>
        <w:t xml:space="preserve">o </w:t>
      </w:r>
      <w:r w:rsidRPr="4CEB769D">
        <w:rPr>
          <w:b/>
          <w:bCs/>
          <w:i/>
          <w:iCs/>
          <w:lang w:val="pt-PT"/>
        </w:rPr>
        <w:t>saptamana)</w:t>
      </w:r>
    </w:p>
    <w:p w14:paraId="228D74DE" w14:textId="77777777" w:rsidR="004F6FFF" w:rsidRPr="002D5D59" w:rsidRDefault="004F6FFF" w:rsidP="004F6FFF">
      <w:pPr>
        <w:rPr>
          <w:b/>
          <w:i/>
          <w:lang w:val="pt-PT"/>
        </w:rPr>
      </w:pPr>
      <w:r w:rsidRPr="4030B8BF">
        <w:rPr>
          <w:b/>
          <w:i/>
          <w:lang w:val="pt-PT"/>
        </w:rPr>
        <w:t>1. Încadrarea legală</w:t>
      </w:r>
    </w:p>
    <w:p w14:paraId="27C934A1" w14:textId="77777777" w:rsidR="004F6FFF" w:rsidRPr="002D5D59" w:rsidRDefault="004F6FFF" w:rsidP="004F6FFF">
      <w:pPr>
        <w:rPr>
          <w:lang w:val="pt-PT"/>
        </w:rPr>
      </w:pPr>
      <w:r w:rsidRPr="002D5D59">
        <w:rPr>
          <w:lang w:val="pt-PT"/>
        </w:rPr>
        <w:t xml:space="preserve">Cursurile de vară oferite de </w:t>
      </w:r>
      <w:r>
        <w:rPr>
          <w:lang w:val="pt-PT"/>
        </w:rPr>
        <w:t xml:space="preserve">BRITISH COUNCIL </w:t>
      </w:r>
      <w:r w:rsidRPr="002D5D59">
        <w:rPr>
          <w:lang w:val="pt-PT"/>
        </w:rPr>
        <w:t xml:space="preserve"> reprezintă servicii educaționale cu dată și perioadă fixă de desfășurare.</w:t>
      </w:r>
    </w:p>
    <w:p w14:paraId="6CF4BF01" w14:textId="77777777" w:rsidR="004F6FFF" w:rsidRPr="002D5D59" w:rsidRDefault="004F6FFF" w:rsidP="004F6FFF">
      <w:pPr>
        <w:rPr>
          <w:lang w:val="pt-PT"/>
        </w:rPr>
      </w:pPr>
      <w:r w:rsidRPr="01238E12">
        <w:rPr>
          <w:lang w:val="pt-PT"/>
        </w:rPr>
        <w:t>În conformitate cu art. 16 din Ordonanța de Urgență nr. 34/2014 privind drepturile consumatorilor, pentru aceste servicii nu se aplică dreptul legal de retragere de 14 zile aplicabil contractelor încheiate la distanță.</w:t>
      </w:r>
    </w:p>
    <w:p w14:paraId="04508440" w14:textId="77777777" w:rsidR="004F6FFF" w:rsidRPr="002D5D59" w:rsidRDefault="004F6FFF" w:rsidP="004F6FFF">
      <w:pPr>
        <w:rPr>
          <w:lang w:val="pt-PT"/>
        </w:rPr>
      </w:pPr>
      <w:r w:rsidRPr="01238E12">
        <w:rPr>
          <w:lang w:val="pt-PT"/>
        </w:rPr>
        <w:t xml:space="preserve">Prezenta politică constituie o facilitate comercială voluntară oferită de </w:t>
      </w:r>
      <w:r>
        <w:rPr>
          <w:lang w:val="pt-PT"/>
        </w:rPr>
        <w:t xml:space="preserve">BRITISH COUNCIL </w:t>
      </w:r>
      <w:r w:rsidRPr="01238E12">
        <w:rPr>
          <w:lang w:val="pt-PT"/>
        </w:rPr>
        <w:t xml:space="preserve"> și completează Termenii și Condițiile generale. Pentru cursurile de vară, prezenta politică se aplică cu prioritate.</w:t>
      </w:r>
    </w:p>
    <w:p w14:paraId="1FEE3A88" w14:textId="77777777" w:rsidR="004F6FFF" w:rsidRPr="002D5D59" w:rsidRDefault="004F6FFF" w:rsidP="004F6FFF">
      <w:pPr>
        <w:rPr>
          <w:b/>
          <w:i/>
          <w:lang w:val="pt-PT"/>
        </w:rPr>
      </w:pPr>
      <w:r w:rsidRPr="1540EE56">
        <w:rPr>
          <w:b/>
          <w:i/>
          <w:lang w:val="pt-PT"/>
        </w:rPr>
        <w:t>2. Retrageri</w:t>
      </w:r>
    </w:p>
    <w:p w14:paraId="11483E7D" w14:textId="77777777" w:rsidR="004F6FFF" w:rsidRPr="002D5D59" w:rsidRDefault="004F6FFF" w:rsidP="004F6FFF">
      <w:pPr>
        <w:rPr>
          <w:lang w:val="pt-PT"/>
        </w:rPr>
      </w:pPr>
      <w:r w:rsidRPr="002D5D59">
        <w:rPr>
          <w:lang w:val="pt-PT"/>
        </w:rPr>
        <w:t>2.1 Retragere notificată cu minimum 7 zile înainte de începerea cursului</w:t>
      </w:r>
    </w:p>
    <w:p w14:paraId="1B91F50A" w14:textId="77777777" w:rsidR="004F6FFF" w:rsidRPr="002D5D59" w:rsidRDefault="004F6FFF" w:rsidP="004F6FFF">
      <w:pPr>
        <w:rPr>
          <w:lang w:val="pt-PT"/>
        </w:rPr>
      </w:pPr>
      <w:r w:rsidRPr="002D5D59">
        <w:rPr>
          <w:lang w:val="pt-PT"/>
        </w:rPr>
        <w:t xml:space="preserve">În cazul în care retragerea este notificată în scris cu cel puțin 7 zile calendaristice înainte de data începerii cursului, </w:t>
      </w:r>
      <w:r>
        <w:rPr>
          <w:lang w:val="pt-PT"/>
        </w:rPr>
        <w:t xml:space="preserve">BRITISH COUNCIL </w:t>
      </w:r>
      <w:r w:rsidRPr="002D5D59">
        <w:rPr>
          <w:lang w:val="pt-PT"/>
        </w:rPr>
        <w:t xml:space="preserve"> va rambursa suma achitată, mai puțin o taxă administrativă de 10%, destinată acoperirii costurilor de procesare, rezervare a locului și administrare.</w:t>
      </w:r>
    </w:p>
    <w:p w14:paraId="497239E1" w14:textId="77777777" w:rsidR="004F6FFF" w:rsidRPr="002D5D59" w:rsidRDefault="004F6FFF" w:rsidP="004F6FFF">
      <w:pPr>
        <w:rPr>
          <w:lang w:val="pt-PT"/>
        </w:rPr>
      </w:pPr>
      <w:r w:rsidRPr="002D5D59">
        <w:rPr>
          <w:lang w:val="pt-PT"/>
        </w:rPr>
        <w:t>2.2 Retragere notificată cu mai puțin de 7 zile înainte de începerea cursului</w:t>
      </w:r>
    </w:p>
    <w:p w14:paraId="3E233DE3" w14:textId="77777777" w:rsidR="004F6FFF" w:rsidRPr="002D5D59" w:rsidRDefault="004F6FFF" w:rsidP="004F6FFF">
      <w:pPr>
        <w:rPr>
          <w:lang w:val="pt-PT"/>
        </w:rPr>
      </w:pPr>
      <w:r w:rsidRPr="002D5D59">
        <w:rPr>
          <w:lang w:val="pt-PT"/>
        </w:rPr>
        <w:t xml:space="preserve">În cazul în care retragerea este notificată cu mai puțin de 7 zile calendaristice înainte de data începerii cursului, </w:t>
      </w:r>
      <w:r>
        <w:rPr>
          <w:lang w:val="pt-PT"/>
        </w:rPr>
        <w:t xml:space="preserve">BRITISH COUNCIL </w:t>
      </w:r>
      <w:r w:rsidRPr="002D5D59">
        <w:rPr>
          <w:lang w:val="pt-PT"/>
        </w:rPr>
        <w:t xml:space="preserve"> va rambursa50% din suma achitată.</w:t>
      </w:r>
    </w:p>
    <w:p w14:paraId="6909FC70" w14:textId="77777777" w:rsidR="004F6FFF" w:rsidRPr="002D5D59" w:rsidRDefault="004F6FFF" w:rsidP="004F6FFF">
      <w:pPr>
        <w:rPr>
          <w:lang w:val="pt-PT"/>
        </w:rPr>
      </w:pPr>
      <w:r w:rsidRPr="002D5D59">
        <w:rPr>
          <w:lang w:val="pt-PT"/>
        </w:rPr>
        <w:t>2.3 După începerea cursului</w:t>
      </w:r>
    </w:p>
    <w:p w14:paraId="3F263FC3" w14:textId="77777777" w:rsidR="004F6FFF" w:rsidRPr="002D5D59" w:rsidRDefault="004F6FFF" w:rsidP="004F6FFF">
      <w:pPr>
        <w:rPr>
          <w:lang w:val="pt-PT"/>
        </w:rPr>
      </w:pPr>
      <w:r w:rsidRPr="002D5D59">
        <w:rPr>
          <w:lang w:val="pt-PT"/>
        </w:rPr>
        <w:t>După data începerii cursului, nu se acceptă cereri de retragere și nu se acordă rambursări, indiferent de motiv.</w:t>
      </w:r>
    </w:p>
    <w:p w14:paraId="3968E4F8" w14:textId="77777777" w:rsidR="004F6FFF" w:rsidRPr="002D5D59" w:rsidRDefault="004F6FFF" w:rsidP="004F6FFF">
      <w:pPr>
        <w:rPr>
          <w:b/>
          <w:i/>
          <w:lang w:val="pt-PT"/>
        </w:rPr>
      </w:pPr>
      <w:r w:rsidRPr="319D7903">
        <w:rPr>
          <w:b/>
          <w:i/>
          <w:lang w:val="pt-PT"/>
        </w:rPr>
        <w:t>3. Retragere parțială dintr-un pachet de mai multe săptămâni (discount bulk)</w:t>
      </w:r>
    </w:p>
    <w:p w14:paraId="0824E2BA" w14:textId="77777777" w:rsidR="004F6FFF" w:rsidRPr="002D5D59" w:rsidRDefault="004F6FFF" w:rsidP="004F6FFF">
      <w:pPr>
        <w:rPr>
          <w:lang w:val="pt-PT"/>
        </w:rPr>
      </w:pPr>
      <w:r w:rsidRPr="01238E12">
        <w:rPr>
          <w:lang w:val="pt-PT"/>
        </w:rPr>
        <w:t>În cazul în care cursantul achiziționează un pachet de minimum 3 săptămâni de curs, beneficiind de un discount aplicat pentru achiziția în bulk, și solicită ulterior retragerea din una sau mai multe săptămâni, se aplică următoarele condiții:</w:t>
      </w:r>
    </w:p>
    <w:p w14:paraId="0A1AAAE0" w14:textId="77777777" w:rsidR="004F6FFF" w:rsidRPr="002D5D59" w:rsidRDefault="004F6FFF" w:rsidP="004F6FFF">
      <w:pPr>
        <w:rPr>
          <w:lang w:val="pt-PT"/>
        </w:rPr>
      </w:pPr>
      <w:r w:rsidRPr="002D5D59">
        <w:rPr>
          <w:lang w:val="pt-PT"/>
        </w:rPr>
        <w:t xml:space="preserve">• Retragerea este considerată retragere parțială dintr-un pachet promoțional.  </w:t>
      </w:r>
    </w:p>
    <w:p w14:paraId="3C1A1AC8" w14:textId="77777777" w:rsidR="004F6FFF" w:rsidRPr="002D5D59" w:rsidRDefault="004F6FFF" w:rsidP="004F6FFF">
      <w:pPr>
        <w:rPr>
          <w:lang w:val="pt-PT"/>
        </w:rPr>
      </w:pPr>
      <w:r w:rsidRPr="002D5D59">
        <w:rPr>
          <w:lang w:val="pt-PT"/>
        </w:rPr>
        <w:t xml:space="preserve">•Discountul acordat pentru achiziția în bulk se anulează integral, iar cursurile rămase vor fi recalculate la prețul standard per săptămână.  </w:t>
      </w:r>
    </w:p>
    <w:p w14:paraId="50824877" w14:textId="77777777" w:rsidR="004F6FFF" w:rsidRPr="002D5D59" w:rsidRDefault="004F6FFF" w:rsidP="004F6FFF">
      <w:pPr>
        <w:rPr>
          <w:lang w:val="pt-PT"/>
        </w:rPr>
      </w:pPr>
      <w:r w:rsidRPr="002D5D59">
        <w:rPr>
          <w:lang w:val="pt-PT"/>
        </w:rPr>
        <w:t xml:space="preserve">• Suma rambursată va reprezenta diferența dintre suma totală achitată și valoarea cursurilor efectiv utilizate, calculate la prețul standard, fără discount.  </w:t>
      </w:r>
    </w:p>
    <w:p w14:paraId="3122E6F5" w14:textId="77777777" w:rsidR="004F6FFF" w:rsidRPr="002D5D59" w:rsidRDefault="004F6FFF" w:rsidP="004F6FFF">
      <w:pPr>
        <w:rPr>
          <w:lang w:val="pt-PT"/>
        </w:rPr>
      </w:pPr>
      <w:r w:rsidRPr="002D5D59">
        <w:rPr>
          <w:lang w:val="pt-PT"/>
        </w:rPr>
        <w:t xml:space="preserve">• Nu se acordă rambursări pentru săptămânile deja începute sau finalizate.  </w:t>
      </w:r>
    </w:p>
    <w:p w14:paraId="230303CC" w14:textId="77777777" w:rsidR="004F6FFF" w:rsidRPr="002D5D59" w:rsidRDefault="004F6FFF" w:rsidP="004F6FFF">
      <w:pPr>
        <w:rPr>
          <w:lang w:val="pt-PT"/>
        </w:rPr>
      </w:pPr>
      <w:r w:rsidRPr="002D5D59">
        <w:rPr>
          <w:lang w:val="pt-PT"/>
        </w:rPr>
        <w:t>• Condițiile de retragere prevăzute la articolul 2 din prezenta politică rămân aplicabile, în funcție de momentul notificării.</w:t>
      </w:r>
    </w:p>
    <w:p w14:paraId="45B564D4" w14:textId="77777777" w:rsidR="004F6FFF" w:rsidRPr="002D5D59" w:rsidRDefault="004F6FFF" w:rsidP="004F6FFF">
      <w:pPr>
        <w:rPr>
          <w:b/>
          <w:i/>
          <w:lang w:val="pt-PT"/>
        </w:rPr>
      </w:pPr>
      <w:r w:rsidRPr="7DF26AB9">
        <w:rPr>
          <w:b/>
          <w:i/>
          <w:lang w:val="pt-PT"/>
        </w:rPr>
        <w:t>4. Procedura de notificare</w:t>
      </w:r>
    </w:p>
    <w:p w14:paraId="5AE9E9F0" w14:textId="77777777" w:rsidR="004F6FFF" w:rsidRPr="002D5D59" w:rsidRDefault="004F6FFF" w:rsidP="004F6FFF">
      <w:pPr>
        <w:rPr>
          <w:lang w:val="pt-PT"/>
        </w:rPr>
      </w:pPr>
      <w:r w:rsidRPr="002D5D59">
        <w:rPr>
          <w:lang w:val="pt-PT"/>
        </w:rPr>
        <w:lastRenderedPageBreak/>
        <w:t>Cererea de retragere trebuie transmisă</w:t>
      </w:r>
      <w:r>
        <w:rPr>
          <w:lang w:val="pt-PT"/>
        </w:rPr>
        <w:t xml:space="preserve"> </w:t>
      </w:r>
      <w:r w:rsidRPr="002D5D59">
        <w:rPr>
          <w:lang w:val="pt-PT"/>
        </w:rPr>
        <w:t>exclusiv în scris</w:t>
      </w:r>
      <w:r>
        <w:rPr>
          <w:lang w:val="pt-PT"/>
        </w:rPr>
        <w:t xml:space="preserve"> </w:t>
      </w:r>
      <w:r w:rsidRPr="002D5D59">
        <w:rPr>
          <w:lang w:val="pt-PT"/>
        </w:rPr>
        <w:t xml:space="preserve">la adresa de email:  </w:t>
      </w:r>
    </w:p>
    <w:p w14:paraId="5AC07C9E" w14:textId="77777777" w:rsidR="004F6FFF" w:rsidRPr="001E0510" w:rsidRDefault="004F6FFF" w:rsidP="004F6FFF">
      <w:pPr>
        <w:rPr>
          <w:lang w:val="pt-PT"/>
        </w:rPr>
      </w:pPr>
      <w:r w:rsidRPr="001E0510">
        <w:rPr>
          <w:lang w:val="pt-PT"/>
        </w:rPr>
        <w:t xml:space="preserve">email oficial BRITISH COUNCIL </w:t>
      </w:r>
    </w:p>
    <w:p w14:paraId="2579B0D6" w14:textId="77777777" w:rsidR="004F6FFF" w:rsidRPr="002D5D59" w:rsidRDefault="004F6FFF" w:rsidP="004F6FFF">
      <w:pPr>
        <w:rPr>
          <w:lang w:val="pt-PT"/>
        </w:rPr>
      </w:pPr>
      <w:r w:rsidRPr="45A5FC72">
        <w:rPr>
          <w:lang w:val="pt-PT"/>
        </w:rPr>
        <w:t xml:space="preserve">Data retragerii este considerată data la care notificarea este primită de </w:t>
      </w:r>
      <w:r>
        <w:rPr>
          <w:lang w:val="pt-PT"/>
        </w:rPr>
        <w:t xml:space="preserve">BRITISH COUNCIL </w:t>
      </w:r>
      <w:r w:rsidRPr="45A5FC72">
        <w:rPr>
          <w:lang w:val="pt-PT"/>
        </w:rPr>
        <w:t>.</w:t>
      </w:r>
    </w:p>
    <w:p w14:paraId="4881C9C0" w14:textId="77777777" w:rsidR="004F6FFF" w:rsidRPr="002D5D59" w:rsidRDefault="004F6FFF" w:rsidP="004F6FFF">
      <w:pPr>
        <w:rPr>
          <w:b/>
          <w:i/>
          <w:lang w:val="pt-PT"/>
        </w:rPr>
      </w:pPr>
      <w:r w:rsidRPr="6C7EE17F">
        <w:rPr>
          <w:b/>
          <w:i/>
          <w:lang w:val="pt-PT"/>
        </w:rPr>
        <w:t xml:space="preserve"> 5. Rambursări</w:t>
      </w:r>
    </w:p>
    <w:p w14:paraId="36259395" w14:textId="77777777" w:rsidR="004F6FFF" w:rsidRPr="002D5D59" w:rsidRDefault="004F6FFF" w:rsidP="004F6FFF">
      <w:pPr>
        <w:rPr>
          <w:lang w:val="pt-PT"/>
        </w:rPr>
      </w:pPr>
      <w:r w:rsidRPr="585F3EE4">
        <w:rPr>
          <w:lang w:val="pt-PT"/>
        </w:rPr>
        <w:t>Rambursările aprobate vor fi efectuate în termen de maximum 14 zile calendaristice de la confirmarea retragerii, utilizând aceeași metodă de plată folosită inițial, cu excepția cazului în care părțile convin altfel.</w:t>
      </w:r>
    </w:p>
    <w:p w14:paraId="5A9B83E2" w14:textId="77777777" w:rsidR="004F6FFF" w:rsidRPr="002D5D59" w:rsidRDefault="004F6FFF" w:rsidP="004F6FFF">
      <w:pPr>
        <w:rPr>
          <w:lang w:val="pt-PT"/>
        </w:rPr>
      </w:pPr>
      <w:r w:rsidRPr="45D91A19">
        <w:rPr>
          <w:b/>
          <w:i/>
          <w:lang w:val="pt-PT"/>
        </w:rPr>
        <w:t>6. Transferuri între săptămâni de curs</w:t>
      </w:r>
    </w:p>
    <w:p w14:paraId="1B1F5D41" w14:textId="77777777" w:rsidR="004F6FFF" w:rsidRPr="002D5D59" w:rsidRDefault="004F6FFF" w:rsidP="004F6FFF">
      <w:pPr>
        <w:rPr>
          <w:lang w:val="pt-PT"/>
        </w:rPr>
      </w:pPr>
      <w:r w:rsidRPr="585F3EE4">
        <w:rPr>
          <w:lang w:val="pt-PT"/>
        </w:rPr>
        <w:t xml:space="preserve">• Transferul este permis doar înainte de începerea cursului la care cursantul a fost inițial înscris.  </w:t>
      </w:r>
    </w:p>
    <w:p w14:paraId="1D494C86" w14:textId="77777777" w:rsidR="004F6FFF" w:rsidRPr="002D5D59" w:rsidRDefault="004F6FFF" w:rsidP="004F6FFF">
      <w:pPr>
        <w:rPr>
          <w:lang w:val="pt-PT"/>
        </w:rPr>
      </w:pPr>
      <w:r w:rsidRPr="585F3EE4">
        <w:rPr>
          <w:lang w:val="pt-PT"/>
        </w:rPr>
        <w:t xml:space="preserve">• Cererile de transfer sunt acceptate până cel târziu în vinerea dinaintea săptămânii inițiale de curs.  </w:t>
      </w:r>
    </w:p>
    <w:p w14:paraId="20097637" w14:textId="77777777" w:rsidR="004F6FFF" w:rsidRPr="002D5D59" w:rsidRDefault="004F6FFF" w:rsidP="004F6FFF">
      <w:pPr>
        <w:rPr>
          <w:lang w:val="pt-PT"/>
        </w:rPr>
      </w:pPr>
      <w:r w:rsidRPr="585F3EE4">
        <w:rPr>
          <w:lang w:val="pt-PT"/>
        </w:rPr>
        <w:t xml:space="preserve">• Transferul este gratuit și poate fi efectuat o singură dată, în funcție de disponibilitatea locurilor.  </w:t>
      </w:r>
    </w:p>
    <w:p w14:paraId="2608E50A" w14:textId="77777777" w:rsidR="004F6FFF" w:rsidRDefault="004F6FFF" w:rsidP="004F6FFF">
      <w:pPr>
        <w:rPr>
          <w:lang w:val="pt-PT"/>
        </w:rPr>
      </w:pPr>
      <w:r w:rsidRPr="002D5D59">
        <w:rPr>
          <w:lang w:val="pt-PT"/>
        </w:rPr>
        <w:t>• În cazul existenței unor diferențe de preț între săptămâni, acestea vor fi achitate sau rambursate corespunzător.</w:t>
      </w:r>
    </w:p>
    <w:p w14:paraId="3E4767EE" w14:textId="77777777" w:rsidR="004F6FFF" w:rsidRPr="000C58D0" w:rsidRDefault="004F6FFF" w:rsidP="004F6FFF">
      <w:pPr>
        <w:rPr>
          <w:b/>
          <w:bCs/>
          <w:lang w:val="pt-PT"/>
        </w:rPr>
      </w:pPr>
      <w:r w:rsidRPr="000C58D0">
        <w:rPr>
          <w:b/>
          <w:bCs/>
          <w:lang w:val="pt-PT"/>
        </w:rPr>
        <w:t xml:space="preserve">Politică de retragere </w:t>
      </w:r>
    </w:p>
    <w:p w14:paraId="546AF13F" w14:textId="77777777" w:rsidR="004F6FFF" w:rsidRPr="001E0510" w:rsidRDefault="004F6FFF" w:rsidP="004F6FFF">
      <w:pPr>
        <w:rPr>
          <w:b/>
          <w:lang w:val="pt-PT"/>
        </w:rPr>
      </w:pPr>
      <w:r w:rsidRPr="001E0510">
        <w:rPr>
          <w:b/>
          <w:lang w:val="pt-PT"/>
        </w:rPr>
        <w:t>Politica de retragere – Cursuri Adulți și Young Learners</w:t>
      </w:r>
    </w:p>
    <w:p w14:paraId="25B5EB49" w14:textId="77777777" w:rsidR="004F6FFF" w:rsidRPr="000C58D0" w:rsidRDefault="004F6FFF" w:rsidP="004F6FFF">
      <w:pPr>
        <w:rPr>
          <w:b/>
          <w:bCs/>
          <w:lang w:val="pt-PT"/>
        </w:rPr>
      </w:pPr>
      <w:r w:rsidRPr="000C58D0">
        <w:rPr>
          <w:b/>
          <w:bCs/>
          <w:lang w:val="pt-PT"/>
        </w:rPr>
        <w:t>1. Dreptul de retragere în termen de 14 zile</w:t>
      </w:r>
    </w:p>
    <w:p w14:paraId="4F100A7D" w14:textId="77777777" w:rsidR="004F6FFF" w:rsidRPr="000C58D0" w:rsidRDefault="004F6FFF" w:rsidP="004F6FFF">
      <w:pPr>
        <w:rPr>
          <w:lang w:val="pt-PT"/>
        </w:rPr>
      </w:pPr>
      <w:r w:rsidRPr="000C58D0">
        <w:rPr>
          <w:lang w:val="pt-PT"/>
        </w:rPr>
        <w:t xml:space="preserve">În conformitate cu legislația UE și România (Directiva 2011/83/UE și OUG 34/2014), cursantul sau părintele/tutorele legal are dreptul de a se retrage din contract în termen de </w:t>
      </w:r>
      <w:r w:rsidRPr="000C58D0">
        <w:rPr>
          <w:b/>
          <w:bCs/>
          <w:lang w:val="pt-PT"/>
        </w:rPr>
        <w:t>14 zile calendaristice de la data achiziției</w:t>
      </w:r>
      <w:r w:rsidRPr="000C58D0">
        <w:rPr>
          <w:lang w:val="pt-PT"/>
        </w:rPr>
        <w:t>, fără a oferi un motiv.</w:t>
      </w:r>
    </w:p>
    <w:p w14:paraId="356F3560" w14:textId="77777777" w:rsidR="004F6FFF" w:rsidRPr="000C58D0" w:rsidRDefault="004F6FFF" w:rsidP="004F6FFF">
      <w:pPr>
        <w:rPr>
          <w:lang w:val="pt-PT"/>
        </w:rPr>
      </w:pPr>
      <w:r w:rsidRPr="000C58D0">
        <w:rPr>
          <w:lang w:val="pt-PT"/>
        </w:rPr>
        <w:t>Dacă, la solicitarea expresă a cursantului, cursul a început în această perioadă, se vor aplica următoarele condiții:</w:t>
      </w:r>
    </w:p>
    <w:p w14:paraId="065F8729" w14:textId="77777777" w:rsidR="004F6FFF" w:rsidRPr="000C58D0" w:rsidRDefault="004F6FFF" w:rsidP="004F6FFF">
      <w:pPr>
        <w:numPr>
          <w:ilvl w:val="0"/>
          <w:numId w:val="1"/>
        </w:numPr>
        <w:rPr>
          <w:lang w:val="pt-PT"/>
        </w:rPr>
      </w:pPr>
      <w:r w:rsidRPr="000C58D0">
        <w:rPr>
          <w:b/>
          <w:bCs/>
          <w:lang w:val="pt-PT"/>
        </w:rPr>
        <w:t>Adulți</w:t>
      </w:r>
      <w:r w:rsidRPr="000C58D0">
        <w:rPr>
          <w:lang w:val="pt-PT"/>
        </w:rPr>
        <w:t>:</w:t>
      </w:r>
      <w:r w:rsidRPr="000C58D0">
        <w:rPr>
          <w:lang w:val="pt-PT"/>
        </w:rPr>
        <w:br/>
        <w:t xml:space="preserve">Se va reține o </w:t>
      </w:r>
      <w:r w:rsidRPr="000C58D0">
        <w:rPr>
          <w:b/>
          <w:bCs/>
          <w:lang w:val="pt-PT"/>
        </w:rPr>
        <w:t>taxă administrativă de 10%</w:t>
      </w:r>
      <w:r w:rsidRPr="000C58D0">
        <w:rPr>
          <w:lang w:val="pt-PT"/>
        </w:rPr>
        <w:t xml:space="preserve"> din valoarea totală a cursului, reprezentând costuri de procesare și rezervare loc, </w:t>
      </w:r>
      <w:r w:rsidRPr="000C58D0">
        <w:rPr>
          <w:b/>
          <w:bCs/>
          <w:lang w:val="pt-PT"/>
        </w:rPr>
        <w:t>plus contravaloarea ședințelor deja efectuate</w:t>
      </w:r>
      <w:r w:rsidRPr="000C58D0">
        <w:rPr>
          <w:lang w:val="pt-PT"/>
        </w:rPr>
        <w:t>.</w:t>
      </w:r>
    </w:p>
    <w:p w14:paraId="19D0D6DC" w14:textId="77777777" w:rsidR="004F6FFF" w:rsidRPr="000C58D0" w:rsidRDefault="004F6FFF" w:rsidP="004F6FFF">
      <w:pPr>
        <w:numPr>
          <w:ilvl w:val="0"/>
          <w:numId w:val="1"/>
        </w:numPr>
        <w:rPr>
          <w:lang w:val="pt-PT"/>
        </w:rPr>
      </w:pPr>
      <w:r w:rsidRPr="000C58D0">
        <w:rPr>
          <w:b/>
          <w:bCs/>
          <w:lang w:val="pt-PT"/>
        </w:rPr>
        <w:t>Young Learners (copii)</w:t>
      </w:r>
      <w:r w:rsidRPr="000C58D0">
        <w:rPr>
          <w:lang w:val="pt-PT"/>
        </w:rPr>
        <w:t>:</w:t>
      </w:r>
      <w:r w:rsidRPr="000C58D0">
        <w:rPr>
          <w:lang w:val="pt-PT"/>
        </w:rPr>
        <w:br/>
        <w:t xml:space="preserve">Se va reține o </w:t>
      </w:r>
      <w:r w:rsidRPr="000C58D0">
        <w:rPr>
          <w:b/>
          <w:bCs/>
          <w:lang w:val="pt-PT"/>
        </w:rPr>
        <w:t>taxă administrativă fixă de 500 RON</w:t>
      </w:r>
      <w:r w:rsidRPr="000C58D0">
        <w:rPr>
          <w:lang w:val="pt-PT"/>
        </w:rPr>
        <w:t xml:space="preserve">, reprezentând costuri de înscriere și rezervare loc, </w:t>
      </w:r>
      <w:r w:rsidRPr="000C58D0">
        <w:rPr>
          <w:b/>
          <w:bCs/>
          <w:lang w:val="pt-PT"/>
        </w:rPr>
        <w:t>plus contravaloarea ședințelor deja efectuate</w:t>
      </w:r>
      <w:r w:rsidRPr="000C58D0">
        <w:rPr>
          <w:lang w:val="pt-PT"/>
        </w:rPr>
        <w:t>.</w:t>
      </w:r>
    </w:p>
    <w:p w14:paraId="7BCF7AC7" w14:textId="77777777" w:rsidR="004F6FFF" w:rsidRPr="000C58D0" w:rsidRDefault="004F6FFF" w:rsidP="004F6FFF">
      <w:pPr>
        <w:rPr>
          <w:b/>
          <w:bCs/>
          <w:lang w:val="pt-PT"/>
        </w:rPr>
      </w:pPr>
      <w:r w:rsidRPr="000C58D0">
        <w:rPr>
          <w:b/>
          <w:bCs/>
          <w:lang w:val="pt-PT"/>
        </w:rPr>
        <w:t>2. Retragerea după expirarea termenului de 14 zile</w:t>
      </w:r>
    </w:p>
    <w:p w14:paraId="61A621B9" w14:textId="77777777" w:rsidR="004F6FFF" w:rsidRPr="000C58D0" w:rsidRDefault="004F6FFF" w:rsidP="004F6FFF">
      <w:pPr>
        <w:rPr>
          <w:lang w:val="pt-PT"/>
        </w:rPr>
      </w:pPr>
      <w:r w:rsidRPr="000C58D0">
        <w:rPr>
          <w:lang w:val="pt-PT"/>
        </w:rPr>
        <w:t xml:space="preserve">După expirarea perioadei legale de retragere, rambursarea este posibilă </w:t>
      </w:r>
      <w:r w:rsidRPr="000C58D0">
        <w:rPr>
          <w:b/>
          <w:bCs/>
          <w:lang w:val="pt-PT"/>
        </w:rPr>
        <w:t>doar în situații excepționale</w:t>
      </w:r>
      <w:r w:rsidRPr="000C58D0">
        <w:rPr>
          <w:lang w:val="pt-PT"/>
        </w:rPr>
        <w:t>, dovedite cu documente justificative:</w:t>
      </w:r>
    </w:p>
    <w:p w14:paraId="3D6892BE" w14:textId="77777777" w:rsidR="004F6FFF" w:rsidRPr="000C58D0" w:rsidRDefault="004F6FFF" w:rsidP="004F6FFF">
      <w:pPr>
        <w:numPr>
          <w:ilvl w:val="0"/>
          <w:numId w:val="2"/>
        </w:numPr>
        <w:rPr>
          <w:lang w:val="pt-PT"/>
        </w:rPr>
      </w:pPr>
      <w:r w:rsidRPr="000C58D0">
        <w:rPr>
          <w:lang w:val="pt-PT"/>
        </w:rPr>
        <w:t>Relocarea permanentă într-o altă țară</w:t>
      </w:r>
    </w:p>
    <w:p w14:paraId="6FD2695F" w14:textId="77777777" w:rsidR="004F6FFF" w:rsidRPr="000C58D0" w:rsidRDefault="004F6FFF" w:rsidP="004F6FFF">
      <w:pPr>
        <w:numPr>
          <w:ilvl w:val="0"/>
          <w:numId w:val="2"/>
        </w:numPr>
        <w:rPr>
          <w:lang w:val="pt-PT"/>
        </w:rPr>
      </w:pPr>
      <w:r w:rsidRPr="000C58D0">
        <w:rPr>
          <w:lang w:val="pt-PT"/>
        </w:rPr>
        <w:t>Probleme medicale grave, care implică un tratament de peste 3 săptămâni</w:t>
      </w:r>
    </w:p>
    <w:p w14:paraId="7621665B" w14:textId="77777777" w:rsidR="004F6FFF" w:rsidRPr="000C58D0" w:rsidRDefault="004F6FFF" w:rsidP="004F6FFF">
      <w:pPr>
        <w:numPr>
          <w:ilvl w:val="0"/>
          <w:numId w:val="2"/>
        </w:numPr>
        <w:rPr>
          <w:lang w:val="pt-PT"/>
        </w:rPr>
      </w:pPr>
      <w:r w:rsidRPr="000C58D0">
        <w:rPr>
          <w:lang w:val="pt-PT"/>
        </w:rPr>
        <w:t>Decesul unei rude apropiate (gradul I)</w:t>
      </w:r>
    </w:p>
    <w:p w14:paraId="7A60B335" w14:textId="77777777" w:rsidR="004F6FFF" w:rsidRPr="000C58D0" w:rsidRDefault="004F6FFF" w:rsidP="004F6FFF">
      <w:pPr>
        <w:rPr>
          <w:lang w:val="pt-PT"/>
        </w:rPr>
      </w:pPr>
      <w:r w:rsidRPr="000C58D0">
        <w:rPr>
          <w:lang w:val="pt-PT"/>
        </w:rPr>
        <w:lastRenderedPageBreak/>
        <w:t>Rambursarea va fi calculată proporțional cu ședințele neefectuate.</w:t>
      </w:r>
    </w:p>
    <w:p w14:paraId="6AC7E5B9" w14:textId="77777777" w:rsidR="004F6FFF" w:rsidRPr="000C58D0" w:rsidRDefault="004F6FFF" w:rsidP="004F6FFF">
      <w:pPr>
        <w:rPr>
          <w:b/>
          <w:bCs/>
        </w:rPr>
      </w:pPr>
      <w:r w:rsidRPr="000C58D0">
        <w:rPr>
          <w:b/>
          <w:bCs/>
        </w:rPr>
        <w:t xml:space="preserve">3. </w:t>
      </w:r>
      <w:proofErr w:type="spellStart"/>
      <w:r w:rsidRPr="000C58D0">
        <w:rPr>
          <w:b/>
          <w:bCs/>
        </w:rPr>
        <w:t>Condiții</w:t>
      </w:r>
      <w:proofErr w:type="spellEnd"/>
      <w:r w:rsidRPr="000C58D0">
        <w:rPr>
          <w:b/>
          <w:bCs/>
        </w:rPr>
        <w:t xml:space="preserve"> </w:t>
      </w:r>
      <w:proofErr w:type="spellStart"/>
      <w:r w:rsidRPr="000C58D0">
        <w:rPr>
          <w:b/>
          <w:bCs/>
        </w:rPr>
        <w:t>speciale</w:t>
      </w:r>
      <w:proofErr w:type="spellEnd"/>
    </w:p>
    <w:p w14:paraId="11C4D296" w14:textId="77777777" w:rsidR="004F6FFF" w:rsidRPr="000C58D0" w:rsidRDefault="004F6FFF" w:rsidP="004F6FFF">
      <w:pPr>
        <w:numPr>
          <w:ilvl w:val="0"/>
          <w:numId w:val="3"/>
        </w:numPr>
      </w:pPr>
      <w:r w:rsidRPr="000C58D0">
        <w:rPr>
          <w:b/>
          <w:bCs/>
          <w:lang w:val="pt-PT"/>
        </w:rPr>
        <w:t>Plata în tranșe</w:t>
      </w:r>
      <w:r w:rsidRPr="000C58D0">
        <w:rPr>
          <w:lang w:val="pt-PT"/>
        </w:rPr>
        <w:t>:</w:t>
      </w:r>
      <w:r w:rsidRPr="000C58D0">
        <w:rPr>
          <w:lang w:val="pt-PT"/>
        </w:rPr>
        <w:br/>
        <w:t xml:space="preserve">Sumele achitate nu sunt rambursabile pentru ședințele deja efectuate. </w:t>
      </w:r>
      <w:proofErr w:type="spellStart"/>
      <w:r w:rsidRPr="000C58D0">
        <w:t>Cursantul</w:t>
      </w:r>
      <w:proofErr w:type="spellEnd"/>
      <w:r w:rsidRPr="000C58D0">
        <w:t xml:space="preserve"> </w:t>
      </w:r>
      <w:proofErr w:type="spellStart"/>
      <w:r w:rsidRPr="000C58D0">
        <w:t>poate</w:t>
      </w:r>
      <w:proofErr w:type="spellEnd"/>
      <w:r w:rsidRPr="000C58D0">
        <w:t xml:space="preserve"> </w:t>
      </w:r>
      <w:proofErr w:type="spellStart"/>
      <w:r w:rsidRPr="000C58D0">
        <w:t>participa</w:t>
      </w:r>
      <w:proofErr w:type="spellEnd"/>
      <w:r w:rsidRPr="000C58D0">
        <w:t xml:space="preserve"> la </w:t>
      </w:r>
      <w:proofErr w:type="spellStart"/>
      <w:r w:rsidRPr="000C58D0">
        <w:t>ședințele</w:t>
      </w:r>
      <w:proofErr w:type="spellEnd"/>
      <w:r w:rsidRPr="000C58D0">
        <w:t xml:space="preserve"> </w:t>
      </w:r>
      <w:proofErr w:type="spellStart"/>
      <w:r w:rsidRPr="000C58D0">
        <w:t>corespunzătoare</w:t>
      </w:r>
      <w:proofErr w:type="spellEnd"/>
      <w:r w:rsidRPr="000C58D0">
        <w:t xml:space="preserve"> </w:t>
      </w:r>
      <w:proofErr w:type="spellStart"/>
      <w:r w:rsidRPr="000C58D0">
        <w:t>sumelor</w:t>
      </w:r>
      <w:proofErr w:type="spellEnd"/>
      <w:r w:rsidRPr="000C58D0">
        <w:t xml:space="preserve"> </w:t>
      </w:r>
      <w:proofErr w:type="spellStart"/>
      <w:r w:rsidRPr="000C58D0">
        <w:t>plătite</w:t>
      </w:r>
      <w:proofErr w:type="spellEnd"/>
      <w:r w:rsidRPr="000C58D0">
        <w:t>.</w:t>
      </w:r>
    </w:p>
    <w:p w14:paraId="46CF7904" w14:textId="77777777" w:rsidR="004F6FFF" w:rsidRPr="000C58D0" w:rsidRDefault="004F6FFF" w:rsidP="004F6FFF">
      <w:pPr>
        <w:numPr>
          <w:ilvl w:val="0"/>
          <w:numId w:val="3"/>
        </w:numPr>
      </w:pPr>
      <w:proofErr w:type="spellStart"/>
      <w:r w:rsidRPr="000C58D0">
        <w:rPr>
          <w:b/>
          <w:bCs/>
        </w:rPr>
        <w:t>Transferul</w:t>
      </w:r>
      <w:proofErr w:type="spellEnd"/>
      <w:r w:rsidRPr="000C58D0">
        <w:rPr>
          <w:b/>
          <w:bCs/>
        </w:rPr>
        <w:t xml:space="preserve"> </w:t>
      </w:r>
      <w:r>
        <w:rPr>
          <w:b/>
          <w:bCs/>
        </w:rPr>
        <w:tab/>
      </w:r>
      <w:proofErr w:type="spellStart"/>
      <w:r w:rsidRPr="000C58D0">
        <w:rPr>
          <w:b/>
          <w:bCs/>
        </w:rPr>
        <w:t>ului</w:t>
      </w:r>
      <w:proofErr w:type="spellEnd"/>
      <w:r w:rsidRPr="000C58D0">
        <w:t>:</w:t>
      </w:r>
      <w:r w:rsidRPr="000C58D0">
        <w:br/>
      </w:r>
      <w:proofErr w:type="spellStart"/>
      <w:r w:rsidRPr="000C58D0">
        <w:t>Sumele</w:t>
      </w:r>
      <w:proofErr w:type="spellEnd"/>
      <w:r w:rsidRPr="000C58D0">
        <w:t xml:space="preserve"> </w:t>
      </w:r>
      <w:proofErr w:type="spellStart"/>
      <w:r w:rsidRPr="000C58D0">
        <w:t>achitate</w:t>
      </w:r>
      <w:proofErr w:type="spellEnd"/>
      <w:r w:rsidRPr="000C58D0">
        <w:t xml:space="preserve"> pot fi </w:t>
      </w:r>
      <w:proofErr w:type="spellStart"/>
      <w:r w:rsidRPr="000C58D0">
        <w:t>transferate</w:t>
      </w:r>
      <w:proofErr w:type="spellEnd"/>
      <w:r w:rsidRPr="000C58D0">
        <w:t xml:space="preserve"> </w:t>
      </w:r>
      <w:proofErr w:type="spellStart"/>
      <w:r w:rsidRPr="000C58D0">
        <w:t>către</w:t>
      </w:r>
      <w:proofErr w:type="spellEnd"/>
      <w:r w:rsidRPr="000C58D0">
        <w:t xml:space="preserve"> un alt </w:t>
      </w:r>
      <w:proofErr w:type="spellStart"/>
      <w:r w:rsidRPr="000C58D0">
        <w:t>cursant</w:t>
      </w:r>
      <w:proofErr w:type="spellEnd"/>
      <w:r w:rsidRPr="000C58D0">
        <w:t xml:space="preserve"> </w:t>
      </w:r>
      <w:proofErr w:type="spellStart"/>
      <w:r w:rsidRPr="000C58D0">
        <w:t>sau</w:t>
      </w:r>
      <w:proofErr w:type="spellEnd"/>
      <w:r w:rsidRPr="000C58D0">
        <w:t xml:space="preserve"> </w:t>
      </w:r>
      <w:proofErr w:type="spellStart"/>
      <w:r w:rsidRPr="000C58D0">
        <w:t>pentru</w:t>
      </w:r>
      <w:proofErr w:type="spellEnd"/>
      <w:r w:rsidRPr="000C58D0">
        <w:t xml:space="preserve"> un alt curs, </w:t>
      </w:r>
      <w:proofErr w:type="spellStart"/>
      <w:r w:rsidRPr="000C58D0">
        <w:t>în</w:t>
      </w:r>
      <w:proofErr w:type="spellEnd"/>
      <w:r w:rsidRPr="000C58D0">
        <w:t xml:space="preserve"> termen de </w:t>
      </w:r>
      <w:r w:rsidRPr="000C58D0">
        <w:rPr>
          <w:b/>
          <w:bCs/>
        </w:rPr>
        <w:t xml:space="preserve">3 </w:t>
      </w:r>
      <w:proofErr w:type="spellStart"/>
      <w:r w:rsidRPr="000C58D0">
        <w:rPr>
          <w:b/>
          <w:bCs/>
        </w:rPr>
        <w:t>luni</w:t>
      </w:r>
      <w:proofErr w:type="spellEnd"/>
      <w:r w:rsidRPr="000C58D0">
        <w:t xml:space="preserve">, </w:t>
      </w:r>
      <w:proofErr w:type="spellStart"/>
      <w:r w:rsidRPr="000C58D0">
        <w:t>pentru</w:t>
      </w:r>
      <w:proofErr w:type="spellEnd"/>
      <w:r w:rsidRPr="000C58D0">
        <w:t xml:space="preserve"> un curs nou.</w:t>
      </w:r>
    </w:p>
    <w:p w14:paraId="206274F5" w14:textId="77777777" w:rsidR="004F6FFF" w:rsidRPr="000C58D0" w:rsidRDefault="004F6FFF" w:rsidP="004F6FFF">
      <w:pPr>
        <w:numPr>
          <w:ilvl w:val="0"/>
          <w:numId w:val="3"/>
        </w:numPr>
        <w:rPr>
          <w:lang w:val="pt-PT"/>
        </w:rPr>
      </w:pPr>
      <w:r w:rsidRPr="000C58D0">
        <w:rPr>
          <w:b/>
          <w:bCs/>
          <w:lang w:val="pt-PT"/>
        </w:rPr>
        <w:t>Decizia finală</w:t>
      </w:r>
      <w:r w:rsidRPr="000C58D0">
        <w:rPr>
          <w:lang w:val="pt-PT"/>
        </w:rPr>
        <w:t>:</w:t>
      </w:r>
      <w:r w:rsidRPr="000C58D0">
        <w:rPr>
          <w:lang w:val="pt-PT"/>
        </w:rPr>
        <w:br/>
        <w:t>British Council își rezervă dreptul de a evalua și respinge cererile care nu respectă prezenta politică, în conformitate cu legislația aplicabilă.</w:t>
      </w:r>
    </w:p>
    <w:p w14:paraId="7C2DA10F" w14:textId="77777777" w:rsidR="004F6FFF" w:rsidRPr="000C58D0" w:rsidRDefault="004F6FFF" w:rsidP="004F6FFF">
      <w:pPr>
        <w:numPr>
          <w:ilvl w:val="0"/>
          <w:numId w:val="3"/>
        </w:numPr>
        <w:rPr>
          <w:lang w:val="pt-PT"/>
        </w:rPr>
      </w:pPr>
      <w:r w:rsidRPr="000C58D0">
        <w:rPr>
          <w:b/>
          <w:bCs/>
          <w:lang w:val="pt-PT"/>
        </w:rPr>
        <w:t>Termen de procesare</w:t>
      </w:r>
      <w:r w:rsidRPr="000C58D0">
        <w:rPr>
          <w:lang w:val="pt-PT"/>
        </w:rPr>
        <w:t>:</w:t>
      </w:r>
      <w:r w:rsidRPr="000C58D0">
        <w:rPr>
          <w:lang w:val="pt-PT"/>
        </w:rPr>
        <w:br/>
        <w:t xml:space="preserve">Rambursările aprobate vor fi procesate în termen de </w:t>
      </w:r>
      <w:r w:rsidRPr="000C58D0">
        <w:rPr>
          <w:b/>
          <w:bCs/>
          <w:lang w:val="pt-PT"/>
        </w:rPr>
        <w:t>14 zile calendaristice</w:t>
      </w:r>
      <w:r w:rsidRPr="000C58D0">
        <w:rPr>
          <w:lang w:val="pt-PT"/>
        </w:rPr>
        <w:t xml:space="preserve"> de la confirmarea cererii.</w:t>
      </w:r>
    </w:p>
    <w:p w14:paraId="7D88B647" w14:textId="77777777" w:rsidR="004F6FFF" w:rsidRPr="008B7938" w:rsidRDefault="004F6FFF" w:rsidP="004F6FFF">
      <w:pPr>
        <w:rPr>
          <w:b/>
          <w:bCs/>
        </w:rPr>
      </w:pPr>
      <w:r w:rsidRPr="008B7938">
        <w:rPr>
          <w:b/>
          <w:bCs/>
        </w:rPr>
        <w:t xml:space="preserve">4. </w:t>
      </w:r>
      <w:proofErr w:type="spellStart"/>
      <w:r w:rsidRPr="008B7938">
        <w:rPr>
          <w:b/>
          <w:bCs/>
        </w:rPr>
        <w:t>Excepție</w:t>
      </w:r>
      <w:proofErr w:type="spellEnd"/>
      <w:r w:rsidRPr="008B7938">
        <w:rPr>
          <w:b/>
          <w:bCs/>
        </w:rPr>
        <w:t xml:space="preserve"> – </w:t>
      </w:r>
      <w:proofErr w:type="spellStart"/>
      <w:r w:rsidRPr="008B7938">
        <w:rPr>
          <w:b/>
          <w:bCs/>
        </w:rPr>
        <w:t>Cursuri</w:t>
      </w:r>
      <w:proofErr w:type="spellEnd"/>
      <w:r w:rsidRPr="008B7938">
        <w:rPr>
          <w:b/>
          <w:bCs/>
        </w:rPr>
        <w:t xml:space="preserve"> de </w:t>
      </w:r>
      <w:proofErr w:type="spellStart"/>
      <w:r w:rsidRPr="008B7938">
        <w:rPr>
          <w:b/>
          <w:bCs/>
        </w:rPr>
        <w:t>vară</w:t>
      </w:r>
      <w:proofErr w:type="spellEnd"/>
      <w:r w:rsidRPr="008B7938">
        <w:rPr>
          <w:b/>
          <w:bCs/>
        </w:rPr>
        <w:t xml:space="preserve"> (Summer Courses)</w:t>
      </w:r>
    </w:p>
    <w:p w14:paraId="00C5CF7D" w14:textId="77777777" w:rsidR="004F6FFF" w:rsidRPr="008B7938" w:rsidRDefault="004F6FFF" w:rsidP="004F6FFF">
      <w:pPr>
        <w:rPr>
          <w:lang w:val="pt-PT"/>
        </w:rPr>
      </w:pPr>
      <w:r w:rsidRPr="008B7938">
        <w:rPr>
          <w:lang w:val="pt-PT"/>
        </w:rPr>
        <w:t xml:space="preserve">Cursurile de vară organizate de British Council au caracter </w:t>
      </w:r>
      <w:r w:rsidRPr="008B7938">
        <w:rPr>
          <w:b/>
          <w:bCs/>
          <w:lang w:val="pt-PT"/>
        </w:rPr>
        <w:t>intensiv</w:t>
      </w:r>
      <w:r w:rsidRPr="008B7938">
        <w:rPr>
          <w:lang w:val="pt-PT"/>
        </w:rPr>
        <w:t xml:space="preserve">, se desfășoară pe </w:t>
      </w:r>
      <w:r w:rsidRPr="008B7938">
        <w:rPr>
          <w:b/>
          <w:bCs/>
          <w:lang w:val="pt-PT"/>
        </w:rPr>
        <w:t>perioade scurte</w:t>
      </w:r>
      <w:r w:rsidRPr="008B7938">
        <w:rPr>
          <w:lang w:val="pt-PT"/>
        </w:rPr>
        <w:t xml:space="preserve">, cu </w:t>
      </w:r>
      <w:r w:rsidRPr="008B7938">
        <w:rPr>
          <w:b/>
          <w:bCs/>
          <w:lang w:val="pt-PT"/>
        </w:rPr>
        <w:t>date fixe de începere și finalizare</w:t>
      </w:r>
      <w:r w:rsidRPr="008B7938">
        <w:rPr>
          <w:lang w:val="pt-PT"/>
        </w:rPr>
        <w:t>.</w:t>
      </w:r>
    </w:p>
    <w:p w14:paraId="3FB58E1B" w14:textId="77777777" w:rsidR="004F6FFF" w:rsidRPr="008B7938" w:rsidRDefault="004F6FFF" w:rsidP="004F6FFF">
      <w:pPr>
        <w:rPr>
          <w:lang w:val="pt-PT"/>
        </w:rPr>
      </w:pPr>
      <w:r w:rsidRPr="008B7938">
        <w:rPr>
          <w:lang w:val="pt-PT"/>
        </w:rPr>
        <w:t>Prin urmare, se aplică următoarele condiții speciale:</w:t>
      </w:r>
    </w:p>
    <w:p w14:paraId="33197548" w14:textId="77777777" w:rsidR="004F6FFF" w:rsidRPr="008B7938" w:rsidRDefault="004F6FFF" w:rsidP="004F6FFF">
      <w:pPr>
        <w:numPr>
          <w:ilvl w:val="0"/>
          <w:numId w:val="4"/>
        </w:numPr>
        <w:rPr>
          <w:lang w:val="pt-PT"/>
        </w:rPr>
      </w:pPr>
      <w:r w:rsidRPr="008B7938">
        <w:rPr>
          <w:lang w:val="pt-PT"/>
        </w:rPr>
        <w:t xml:space="preserve">Dreptul de retragere în termen de 14 zile se aplică </w:t>
      </w:r>
      <w:r w:rsidRPr="008B7938">
        <w:rPr>
          <w:b/>
          <w:bCs/>
          <w:lang w:val="pt-PT"/>
        </w:rPr>
        <w:t>doar dacă solicitarea este transmisă înainte de data începerii cursului</w:t>
      </w:r>
      <w:r w:rsidRPr="008B7938">
        <w:rPr>
          <w:lang w:val="pt-PT"/>
        </w:rPr>
        <w:t>.</w:t>
      </w:r>
    </w:p>
    <w:p w14:paraId="72B5176E" w14:textId="77777777" w:rsidR="004F6FFF" w:rsidRPr="008B7938" w:rsidRDefault="004F6FFF" w:rsidP="004F6FFF">
      <w:pPr>
        <w:numPr>
          <w:ilvl w:val="0"/>
          <w:numId w:val="4"/>
        </w:numPr>
        <w:rPr>
          <w:lang w:val="pt-PT"/>
        </w:rPr>
      </w:pPr>
      <w:r w:rsidRPr="008B7938">
        <w:rPr>
          <w:lang w:val="pt-PT"/>
        </w:rPr>
        <w:t xml:space="preserve">După începerea cursului de vară, </w:t>
      </w:r>
      <w:r w:rsidRPr="008B7938">
        <w:rPr>
          <w:b/>
          <w:bCs/>
          <w:lang w:val="pt-PT"/>
        </w:rPr>
        <w:t>nu se acordă rambursări</w:t>
      </w:r>
      <w:r w:rsidRPr="008B7938">
        <w:rPr>
          <w:lang w:val="pt-PT"/>
        </w:rPr>
        <w:t xml:space="preserve">, indiferent de motiv, cu excepția cazurilor în care: </w:t>
      </w:r>
    </w:p>
    <w:p w14:paraId="2850D3B8" w14:textId="77777777" w:rsidR="004F6FFF" w:rsidRPr="008B7938" w:rsidRDefault="004F6FFF" w:rsidP="004F6FFF">
      <w:pPr>
        <w:numPr>
          <w:ilvl w:val="1"/>
          <w:numId w:val="4"/>
        </w:numPr>
      </w:pPr>
      <w:proofErr w:type="spellStart"/>
      <w:r w:rsidRPr="008B7938">
        <w:t>cursul</w:t>
      </w:r>
      <w:proofErr w:type="spellEnd"/>
      <w:r w:rsidRPr="008B7938">
        <w:t xml:space="preserve"> </w:t>
      </w:r>
      <w:proofErr w:type="spellStart"/>
      <w:r w:rsidRPr="008B7938">
        <w:t>este</w:t>
      </w:r>
      <w:proofErr w:type="spellEnd"/>
      <w:r w:rsidRPr="008B7938">
        <w:t xml:space="preserve"> </w:t>
      </w:r>
      <w:proofErr w:type="spellStart"/>
      <w:r w:rsidRPr="008B7938">
        <w:t>anulat</w:t>
      </w:r>
      <w:proofErr w:type="spellEnd"/>
      <w:r w:rsidRPr="008B7938">
        <w:t xml:space="preserve"> de British Council; </w:t>
      </w:r>
      <w:proofErr w:type="spellStart"/>
      <w:r w:rsidRPr="008B7938">
        <w:t>sau</w:t>
      </w:r>
      <w:proofErr w:type="spellEnd"/>
    </w:p>
    <w:p w14:paraId="3FD6FDF4" w14:textId="77777777" w:rsidR="004F6FFF" w:rsidRPr="008B7938" w:rsidRDefault="004F6FFF" w:rsidP="004F6FFF">
      <w:pPr>
        <w:numPr>
          <w:ilvl w:val="1"/>
          <w:numId w:val="4"/>
        </w:numPr>
        <w:rPr>
          <w:lang w:val="pt-PT"/>
        </w:rPr>
      </w:pPr>
      <w:r w:rsidRPr="008B7938">
        <w:rPr>
          <w:lang w:val="pt-PT"/>
        </w:rPr>
        <w:t>cursantul este afectat de situații excepționale dovedite (probleme medicale grave sau deces în familie).</w:t>
      </w:r>
    </w:p>
    <w:p w14:paraId="35D957C0" w14:textId="77777777" w:rsidR="004F6FFF" w:rsidRDefault="004F6FFF" w:rsidP="004F6FFF">
      <w:pPr>
        <w:rPr>
          <w:lang w:val="pt-PT"/>
        </w:rPr>
      </w:pPr>
      <w:r w:rsidRPr="008B7938">
        <w:rPr>
          <w:lang w:val="pt-PT"/>
        </w:rPr>
        <w:t xml:space="preserve">În cazul în care cursantul solicită începerea cursului de vară înainte de expirarea termenului legal de 14 zile, acesta își exprimă acordul expres că, odată cu începerea cursului, </w:t>
      </w:r>
      <w:r w:rsidRPr="008B7938">
        <w:rPr>
          <w:b/>
          <w:bCs/>
          <w:lang w:val="pt-PT"/>
        </w:rPr>
        <w:t>dreptul de retragere se pierde</w:t>
      </w:r>
      <w:r w:rsidRPr="008B7938">
        <w:rPr>
          <w:lang w:val="pt-PT"/>
        </w:rPr>
        <w:t>, în conformitate cu legislația aplicabilă.</w:t>
      </w:r>
    </w:p>
    <w:p w14:paraId="6E083FFB" w14:textId="77777777" w:rsidR="004F6FFF" w:rsidRDefault="004F6FFF" w:rsidP="004F6FFF">
      <w:pPr>
        <w:rPr>
          <w:lang w:val="pt-PT"/>
        </w:rPr>
      </w:pPr>
    </w:p>
    <w:p w14:paraId="4D8B7B37" w14:textId="77777777" w:rsidR="004F6FFF" w:rsidRPr="00E87689" w:rsidRDefault="004F6FFF" w:rsidP="004F6FFF">
      <w:pPr>
        <w:rPr>
          <w:b/>
          <w:bCs/>
          <w:lang w:val="pt-PT"/>
        </w:rPr>
      </w:pPr>
      <w:r w:rsidRPr="00E87689">
        <w:rPr>
          <w:b/>
          <w:bCs/>
          <w:lang w:val="pt-PT"/>
        </w:rPr>
        <w:t>Politica de protecție a copilului</w:t>
      </w:r>
    </w:p>
    <w:p w14:paraId="7B02D0B5" w14:textId="77777777" w:rsidR="004F6FFF" w:rsidRPr="00E87689" w:rsidRDefault="004F6FFF" w:rsidP="004F6FFF">
      <w:pPr>
        <w:rPr>
          <w:b/>
          <w:bCs/>
          <w:lang w:val="pt-PT"/>
        </w:rPr>
      </w:pPr>
      <w:r w:rsidRPr="00E87689">
        <w:rPr>
          <w:b/>
          <w:bCs/>
          <w:lang w:val="pt-PT"/>
        </w:rPr>
        <w:t>Obligațiile părinților sau ale tutorelui legal</w:t>
      </w:r>
    </w:p>
    <w:p w14:paraId="360DA6E4" w14:textId="77777777" w:rsidR="004F6FFF" w:rsidRPr="00E87689" w:rsidRDefault="004F6FFF" w:rsidP="004F6FFF">
      <w:pPr>
        <w:rPr>
          <w:lang w:val="pt-PT"/>
        </w:rPr>
      </w:pPr>
      <w:r w:rsidRPr="00E87689">
        <w:rPr>
          <w:lang w:val="pt-PT"/>
        </w:rPr>
        <w:t>British Council recunoaște și își asumă responsabilitatea de a asigura protecția copiilor care participă la cursurile sale, având obligația de a preveni și de a răspunde în mod adecvat oricăror situații de risc, inclusiv abuz, neglijare sau comportamente inadecvate.</w:t>
      </w:r>
    </w:p>
    <w:p w14:paraId="44C84B79" w14:textId="77777777" w:rsidR="004F6FFF" w:rsidRPr="00E87689" w:rsidRDefault="004F6FFF" w:rsidP="004F6FFF">
      <w:pPr>
        <w:rPr>
          <w:lang w:val="pt-PT"/>
        </w:rPr>
      </w:pPr>
      <w:r w:rsidRPr="00E87689">
        <w:rPr>
          <w:lang w:val="pt-PT"/>
        </w:rPr>
        <w:lastRenderedPageBreak/>
        <w:t>Această politică este aplicată în conformitate cu:</w:t>
      </w:r>
    </w:p>
    <w:p w14:paraId="53044835" w14:textId="77777777" w:rsidR="004F6FFF" w:rsidRPr="00E87689" w:rsidRDefault="004F6FFF" w:rsidP="004F6FFF">
      <w:pPr>
        <w:numPr>
          <w:ilvl w:val="0"/>
          <w:numId w:val="5"/>
        </w:numPr>
        <w:rPr>
          <w:lang w:val="pt-PT"/>
        </w:rPr>
      </w:pPr>
      <w:r w:rsidRPr="00E87689">
        <w:rPr>
          <w:lang w:val="pt-PT"/>
        </w:rPr>
        <w:t>legislația aplicabilă din România privind protecția copilului,</w:t>
      </w:r>
    </w:p>
    <w:p w14:paraId="6652FEA1" w14:textId="77777777" w:rsidR="004F6FFF" w:rsidRPr="00E87689" w:rsidRDefault="004F6FFF" w:rsidP="004F6FFF">
      <w:pPr>
        <w:numPr>
          <w:ilvl w:val="0"/>
          <w:numId w:val="5"/>
        </w:numPr>
      </w:pPr>
      <w:proofErr w:type="spellStart"/>
      <w:r w:rsidRPr="00E87689">
        <w:t>legislația</w:t>
      </w:r>
      <w:proofErr w:type="spellEnd"/>
      <w:r w:rsidRPr="00E87689">
        <w:t xml:space="preserve"> </w:t>
      </w:r>
      <w:proofErr w:type="spellStart"/>
      <w:r w:rsidRPr="00E87689">
        <w:t>aplicabilă</w:t>
      </w:r>
      <w:proofErr w:type="spellEnd"/>
      <w:r w:rsidRPr="00E87689">
        <w:t xml:space="preserve"> din </w:t>
      </w:r>
      <w:proofErr w:type="spellStart"/>
      <w:r w:rsidRPr="00E87689">
        <w:t>țările</w:t>
      </w:r>
      <w:proofErr w:type="spellEnd"/>
      <w:r w:rsidRPr="00E87689">
        <w:t xml:space="preserve"> </w:t>
      </w:r>
      <w:proofErr w:type="spellStart"/>
      <w:r w:rsidRPr="00E87689">
        <w:t>în</w:t>
      </w:r>
      <w:proofErr w:type="spellEnd"/>
      <w:r w:rsidRPr="00E87689">
        <w:t xml:space="preserve"> care British Council </w:t>
      </w:r>
      <w:proofErr w:type="spellStart"/>
      <w:r w:rsidRPr="00E87689">
        <w:t>operează</w:t>
      </w:r>
      <w:proofErr w:type="spellEnd"/>
      <w:r w:rsidRPr="00E87689">
        <w:t>,</w:t>
      </w:r>
    </w:p>
    <w:p w14:paraId="18FF5D7A" w14:textId="77777777" w:rsidR="004F6FFF" w:rsidRPr="00E87689" w:rsidRDefault="004F6FFF" w:rsidP="004F6FFF">
      <w:pPr>
        <w:numPr>
          <w:ilvl w:val="0"/>
          <w:numId w:val="5"/>
        </w:numPr>
        <w:rPr>
          <w:lang w:val="pt-PT"/>
        </w:rPr>
      </w:pPr>
      <w:r w:rsidRPr="00E87689">
        <w:rPr>
          <w:lang w:val="pt-PT"/>
        </w:rPr>
        <w:t>Convenția Organizației Națiunilor Unite cu privire la Drepturile Copilului (1989),</w:t>
      </w:r>
    </w:p>
    <w:p w14:paraId="17B1D5E2" w14:textId="77777777" w:rsidR="004F6FFF" w:rsidRPr="00E87689" w:rsidRDefault="004F6FFF" w:rsidP="004F6FFF">
      <w:pPr>
        <w:numPr>
          <w:ilvl w:val="0"/>
          <w:numId w:val="5"/>
        </w:numPr>
      </w:pPr>
      <w:r w:rsidRPr="00E87689">
        <w:t xml:space="preserve">precum </w:t>
      </w:r>
      <w:proofErr w:type="spellStart"/>
      <w:r w:rsidRPr="00E87689">
        <w:t>și</w:t>
      </w:r>
      <w:proofErr w:type="spellEnd"/>
      <w:r w:rsidRPr="00E87689">
        <w:t xml:space="preserve"> cu </w:t>
      </w:r>
      <w:proofErr w:type="spellStart"/>
      <w:r w:rsidRPr="00E87689">
        <w:t>politicile</w:t>
      </w:r>
      <w:proofErr w:type="spellEnd"/>
      <w:r w:rsidRPr="00E87689">
        <w:t xml:space="preserve"> interne de safeguarding ale British Council.</w:t>
      </w:r>
    </w:p>
    <w:p w14:paraId="1C66FA4C" w14:textId="77777777" w:rsidR="004F6FFF" w:rsidRPr="00E87689" w:rsidRDefault="004F6FFF" w:rsidP="004F6FFF"/>
    <w:p w14:paraId="359CFC1E" w14:textId="77777777" w:rsidR="004F6FFF" w:rsidRPr="00E87689" w:rsidRDefault="004F6FFF" w:rsidP="004F6FFF">
      <w:pPr>
        <w:rPr>
          <w:b/>
          <w:bCs/>
          <w:lang w:val="pt-PT"/>
        </w:rPr>
      </w:pPr>
      <w:r w:rsidRPr="00E87689">
        <w:rPr>
          <w:b/>
          <w:bCs/>
          <w:lang w:val="pt-PT"/>
        </w:rPr>
        <w:t>Preluarea și plecarea copiilor de la cursuri</w:t>
      </w:r>
    </w:p>
    <w:p w14:paraId="6280E1D0" w14:textId="77777777" w:rsidR="004F6FFF" w:rsidRPr="00E87689" w:rsidRDefault="004F6FFF" w:rsidP="004F6FFF">
      <w:pPr>
        <w:rPr>
          <w:b/>
          <w:bCs/>
          <w:lang w:val="pt-PT"/>
        </w:rPr>
      </w:pPr>
      <w:r w:rsidRPr="00E87689">
        <w:rPr>
          <w:b/>
          <w:bCs/>
          <w:lang w:val="pt-PT"/>
        </w:rPr>
        <w:t>Copii sub 11 ani</w:t>
      </w:r>
    </w:p>
    <w:p w14:paraId="0563DD61" w14:textId="77777777" w:rsidR="004F6FFF" w:rsidRPr="00E87689" w:rsidRDefault="004F6FFF" w:rsidP="004F6FFF">
      <w:pPr>
        <w:rPr>
          <w:lang w:val="pt-PT"/>
        </w:rPr>
      </w:pPr>
      <w:r w:rsidRPr="00E87689">
        <w:rPr>
          <w:lang w:val="pt-PT"/>
        </w:rPr>
        <w:t xml:space="preserve">Copiii cu vârsta </w:t>
      </w:r>
      <w:r w:rsidRPr="00E87689">
        <w:rPr>
          <w:b/>
          <w:bCs/>
          <w:lang w:val="pt-PT"/>
        </w:rPr>
        <w:t>sub 11 ani</w:t>
      </w:r>
      <w:r w:rsidRPr="00E87689">
        <w:rPr>
          <w:lang w:val="pt-PT"/>
        </w:rPr>
        <w:t xml:space="preserve"> trebuie, în mod obișnuit, să fie </w:t>
      </w:r>
      <w:r w:rsidRPr="00E87689">
        <w:rPr>
          <w:b/>
          <w:bCs/>
          <w:lang w:val="pt-PT"/>
        </w:rPr>
        <w:t>preluați de la curs la finalul ședinței de către un părinte, tutore legal sau o persoană adultă desemnată în mod expres</w:t>
      </w:r>
      <w:r w:rsidRPr="00E87689">
        <w:rPr>
          <w:lang w:val="pt-PT"/>
        </w:rPr>
        <w:t xml:space="preserve"> de către părinte/tutore.</w:t>
      </w:r>
    </w:p>
    <w:p w14:paraId="63308C88" w14:textId="77777777" w:rsidR="004F6FFF" w:rsidRPr="00E87689" w:rsidRDefault="004F6FFF" w:rsidP="004F6FFF">
      <w:pPr>
        <w:rPr>
          <w:lang w:val="pt-PT"/>
        </w:rPr>
      </w:pPr>
      <w:r w:rsidRPr="00E87689">
        <w:rPr>
          <w:b/>
          <w:bCs/>
          <w:lang w:val="pt-PT"/>
        </w:rPr>
        <w:t>Prin excepție</w:t>
      </w:r>
      <w:r w:rsidRPr="00E87689">
        <w:rPr>
          <w:lang w:val="pt-PT"/>
        </w:rPr>
        <w:t xml:space="preserve">, copiii sub 11 ani pot pleca neînsoțiți de la curs </w:t>
      </w:r>
      <w:r w:rsidRPr="00E87689">
        <w:rPr>
          <w:b/>
          <w:bCs/>
          <w:lang w:val="pt-PT"/>
        </w:rPr>
        <w:t>doar dacă părintele sau tutorele legal a transmis în prealabil un acord scris</w:t>
      </w:r>
      <w:r w:rsidRPr="00E87689">
        <w:rPr>
          <w:lang w:val="pt-PT"/>
        </w:rPr>
        <w:t>, prin completarea și semnarea formularului de acord pus la dispoziție de British Council și returnarea acestuia conform instrucțiunilor primite.</w:t>
      </w:r>
    </w:p>
    <w:p w14:paraId="588C2362" w14:textId="77777777" w:rsidR="004F6FFF" w:rsidRPr="00E87689" w:rsidRDefault="004F6FFF" w:rsidP="004F6FFF">
      <w:pPr>
        <w:rPr>
          <w:lang w:val="pt-PT"/>
        </w:rPr>
      </w:pPr>
      <w:r w:rsidRPr="00E87689">
        <w:rPr>
          <w:lang w:val="pt-PT"/>
        </w:rPr>
        <w:t>În lipsa acestui acord scris, copilul nu va fi lăsat să părăsească sediul British Council neînsoțit.</w:t>
      </w:r>
    </w:p>
    <w:p w14:paraId="1336489C" w14:textId="77777777" w:rsidR="004F6FFF" w:rsidRPr="001E0510" w:rsidRDefault="004F6FFF" w:rsidP="004F6FFF">
      <w:pPr>
        <w:rPr>
          <w:lang w:val="pt-PT"/>
        </w:rPr>
      </w:pPr>
    </w:p>
    <w:p w14:paraId="248C52A1" w14:textId="77777777" w:rsidR="004F6FFF" w:rsidRPr="001E0510" w:rsidRDefault="004F6FFF" w:rsidP="004F6FFF">
      <w:pPr>
        <w:rPr>
          <w:b/>
          <w:lang w:val="pt-PT"/>
        </w:rPr>
      </w:pPr>
      <w:r w:rsidRPr="001E0510">
        <w:rPr>
          <w:b/>
          <w:lang w:val="pt-PT"/>
        </w:rPr>
        <w:t>Copii de 11 ani și peste</w:t>
      </w:r>
    </w:p>
    <w:p w14:paraId="364AA8AE" w14:textId="77777777" w:rsidR="004F6FFF" w:rsidRPr="001E0510" w:rsidRDefault="004F6FFF" w:rsidP="004F6FFF">
      <w:pPr>
        <w:rPr>
          <w:lang w:val="pt-PT"/>
        </w:rPr>
      </w:pPr>
      <w:r w:rsidRPr="001E0510">
        <w:rPr>
          <w:lang w:val="pt-PT"/>
        </w:rPr>
        <w:t xml:space="preserve">Copiii cu vârsta </w:t>
      </w:r>
      <w:r w:rsidRPr="001E0510">
        <w:rPr>
          <w:b/>
          <w:lang w:val="pt-PT"/>
        </w:rPr>
        <w:t>de 11 ani împliniți și peste</w:t>
      </w:r>
      <w:r w:rsidRPr="001E0510">
        <w:rPr>
          <w:lang w:val="pt-PT"/>
        </w:rPr>
        <w:t xml:space="preserve"> pot părăsi sediul British Council </w:t>
      </w:r>
      <w:r w:rsidRPr="001E0510">
        <w:rPr>
          <w:b/>
          <w:lang w:val="pt-PT"/>
        </w:rPr>
        <w:t>neînsoțiți</w:t>
      </w:r>
      <w:r w:rsidRPr="001E0510">
        <w:rPr>
          <w:lang w:val="pt-PT"/>
        </w:rPr>
        <w:t xml:space="preserve"> la finalul cursului.</w:t>
      </w:r>
    </w:p>
    <w:p w14:paraId="6935EBE8" w14:textId="77777777" w:rsidR="004F6FFF" w:rsidRPr="001E0510" w:rsidRDefault="004F6FFF" w:rsidP="004F6FFF">
      <w:pPr>
        <w:rPr>
          <w:lang w:val="pt-PT"/>
        </w:rPr>
      </w:pPr>
      <w:r w:rsidRPr="001E0510">
        <w:rPr>
          <w:lang w:val="pt-PT"/>
        </w:rPr>
        <w:t>Prin acceptarea Termenelor și condițiilor aplicabile cursurilor British Council, părintele sau tutorele legal își exprimă acordul ca elevii cu vârsta de 11 ani și peste să plece neînsoțiți și își asumă responsabilitatea pentru siguranța acestora în afara orelor de curs.</w:t>
      </w:r>
    </w:p>
    <w:p w14:paraId="54A8152C" w14:textId="77777777" w:rsidR="004F6FFF" w:rsidRPr="001E0510" w:rsidRDefault="004F6FFF" w:rsidP="004F6FFF">
      <w:pPr>
        <w:rPr>
          <w:lang w:val="pt-PT"/>
        </w:rPr>
      </w:pPr>
    </w:p>
    <w:p w14:paraId="4F41166B" w14:textId="77777777" w:rsidR="004F6FFF" w:rsidRPr="00E87689" w:rsidRDefault="004F6FFF" w:rsidP="004F6FFF">
      <w:pPr>
        <w:rPr>
          <w:b/>
          <w:bCs/>
          <w:lang w:val="pt-PT"/>
        </w:rPr>
      </w:pPr>
      <w:r w:rsidRPr="00E87689">
        <w:rPr>
          <w:b/>
          <w:bCs/>
          <w:lang w:val="pt-PT"/>
        </w:rPr>
        <w:t>Responsabilitatea în afara orelor de curs</w:t>
      </w:r>
    </w:p>
    <w:p w14:paraId="0F05F41F" w14:textId="77777777" w:rsidR="004F6FFF" w:rsidRPr="00E87689" w:rsidRDefault="004F6FFF" w:rsidP="004F6FFF">
      <w:pPr>
        <w:rPr>
          <w:lang w:val="pt-PT"/>
        </w:rPr>
      </w:pPr>
      <w:r w:rsidRPr="00E87689">
        <w:rPr>
          <w:lang w:val="pt-PT"/>
        </w:rPr>
        <w:t xml:space="preserve">British Council nu își asumă responsabilitatea pentru copiii care se află în incinta sediilor sale </w:t>
      </w:r>
      <w:r w:rsidRPr="00E87689">
        <w:rPr>
          <w:b/>
          <w:bCs/>
          <w:lang w:val="pt-PT"/>
        </w:rPr>
        <w:t>în afara orelor de curs</w:t>
      </w:r>
      <w:r w:rsidRPr="00E87689">
        <w:rPr>
          <w:lang w:val="pt-PT"/>
        </w:rPr>
        <w:t xml:space="preserve"> sau în afara activităților organizate oficial, cu excepția situațiilor reglementate în mod expres de politicile interne aplicabile.</w:t>
      </w:r>
    </w:p>
    <w:p w14:paraId="7272F64A" w14:textId="77777777" w:rsidR="004F6FFF" w:rsidRPr="001E0510" w:rsidRDefault="004F6FFF" w:rsidP="004F6FFF">
      <w:pPr>
        <w:rPr>
          <w:lang w:val="pt-PT"/>
        </w:rPr>
      </w:pPr>
    </w:p>
    <w:p w14:paraId="3F5F7B74" w14:textId="77777777" w:rsidR="004F6FFF" w:rsidRPr="001E0510" w:rsidRDefault="004F6FFF" w:rsidP="004F6FFF">
      <w:pPr>
        <w:rPr>
          <w:b/>
          <w:lang w:val="pt-PT"/>
        </w:rPr>
      </w:pPr>
      <w:r w:rsidRPr="001E0510">
        <w:rPr>
          <w:b/>
          <w:lang w:val="pt-PT"/>
        </w:rPr>
        <w:t>Igiena personală</w:t>
      </w:r>
    </w:p>
    <w:p w14:paraId="4D0FF3AC" w14:textId="77777777" w:rsidR="004F6FFF" w:rsidRPr="001E0510" w:rsidRDefault="004F6FFF" w:rsidP="004F6FFF">
      <w:pPr>
        <w:rPr>
          <w:lang w:val="pt-PT"/>
        </w:rPr>
      </w:pPr>
      <w:r w:rsidRPr="001E0510">
        <w:rPr>
          <w:lang w:val="pt-PT"/>
        </w:rPr>
        <w:t xml:space="preserve">Ne așteptăm ca, în mod obișnuit, cursanții copii să poată merge </w:t>
      </w:r>
      <w:r w:rsidRPr="001E0510">
        <w:rPr>
          <w:b/>
          <w:lang w:val="pt-PT"/>
        </w:rPr>
        <w:t>neînsoțiți la toaletă</w:t>
      </w:r>
      <w:r w:rsidRPr="001E0510">
        <w:rPr>
          <w:lang w:val="pt-PT"/>
        </w:rPr>
        <w:t>.</w:t>
      </w:r>
    </w:p>
    <w:p w14:paraId="7803E1DA" w14:textId="77777777" w:rsidR="004F6FFF" w:rsidRPr="00E87689" w:rsidRDefault="004F6FFF" w:rsidP="004F6FFF">
      <w:pPr>
        <w:rPr>
          <w:lang w:val="pt-PT"/>
        </w:rPr>
      </w:pPr>
      <w:r w:rsidRPr="00E87689">
        <w:rPr>
          <w:lang w:val="pt-PT"/>
        </w:rPr>
        <w:t>În situația în care copilul are nevoie de sprijin legat de igiena personală, părintele sau tutorele legal este rugat:</w:t>
      </w:r>
    </w:p>
    <w:p w14:paraId="47FC5644" w14:textId="77777777" w:rsidR="004F6FFF" w:rsidRPr="00E87689" w:rsidRDefault="004F6FFF" w:rsidP="004F6FFF">
      <w:pPr>
        <w:numPr>
          <w:ilvl w:val="0"/>
          <w:numId w:val="6"/>
        </w:numPr>
      </w:pPr>
      <w:proofErr w:type="spellStart"/>
      <w:r w:rsidRPr="00E87689">
        <w:t>să</w:t>
      </w:r>
      <w:proofErr w:type="spellEnd"/>
      <w:r w:rsidRPr="00E87689">
        <w:t xml:space="preserve"> </w:t>
      </w:r>
      <w:proofErr w:type="spellStart"/>
      <w:r w:rsidRPr="00E87689">
        <w:t>informeze</w:t>
      </w:r>
      <w:proofErr w:type="spellEnd"/>
      <w:r w:rsidRPr="00E87689">
        <w:t xml:space="preserve"> British Council </w:t>
      </w:r>
      <w:proofErr w:type="spellStart"/>
      <w:r w:rsidRPr="00E87689">
        <w:t>în</w:t>
      </w:r>
      <w:proofErr w:type="spellEnd"/>
      <w:r w:rsidRPr="00E87689">
        <w:t xml:space="preserve"> </w:t>
      </w:r>
      <w:proofErr w:type="spellStart"/>
      <w:r w:rsidRPr="00E87689">
        <w:t>prealabil</w:t>
      </w:r>
      <w:proofErr w:type="spellEnd"/>
      <w:r w:rsidRPr="00E87689">
        <w:t xml:space="preserve">, </w:t>
      </w:r>
      <w:proofErr w:type="spellStart"/>
      <w:r w:rsidRPr="00E87689">
        <w:t>și</w:t>
      </w:r>
      <w:proofErr w:type="spellEnd"/>
    </w:p>
    <w:p w14:paraId="36864219" w14:textId="77777777" w:rsidR="004F6FFF" w:rsidRPr="00E87689" w:rsidRDefault="004F6FFF" w:rsidP="004F6FFF">
      <w:pPr>
        <w:numPr>
          <w:ilvl w:val="0"/>
          <w:numId w:val="6"/>
        </w:numPr>
        <w:rPr>
          <w:lang w:val="pt-PT"/>
        </w:rPr>
      </w:pPr>
      <w:r w:rsidRPr="00E87689">
        <w:rPr>
          <w:lang w:val="pt-PT"/>
        </w:rPr>
        <w:lastRenderedPageBreak/>
        <w:t>să rămână în sediu, în apropierea sălii de curs, pe toată durata lecției, pentru a putea oferi sprijinul necesar copilului.</w:t>
      </w:r>
    </w:p>
    <w:p w14:paraId="57A2994A" w14:textId="77777777" w:rsidR="004F6FFF" w:rsidRPr="00E87689" w:rsidRDefault="004F6FFF" w:rsidP="004F6FFF">
      <w:pPr>
        <w:rPr>
          <w:lang w:val="pt-PT"/>
        </w:rPr>
      </w:pPr>
      <w:r w:rsidRPr="00E87689">
        <w:rPr>
          <w:lang w:val="pt-PT"/>
        </w:rPr>
        <w:t>Personalul British Council nu va acorda asistență directă legată de igiena personală a copiilor.</w:t>
      </w:r>
    </w:p>
    <w:p w14:paraId="13DF8E6B" w14:textId="77777777" w:rsidR="004F6FFF" w:rsidRPr="001E0510" w:rsidRDefault="004F6FFF" w:rsidP="004F6FFF">
      <w:pPr>
        <w:rPr>
          <w:lang w:val="pt-PT"/>
        </w:rPr>
      </w:pPr>
    </w:p>
    <w:p w14:paraId="02674CE2" w14:textId="77777777" w:rsidR="004F6FFF" w:rsidRPr="00E87689" w:rsidRDefault="004F6FFF" w:rsidP="004F6FFF">
      <w:pPr>
        <w:rPr>
          <w:b/>
          <w:bCs/>
          <w:lang w:val="pt-PT"/>
        </w:rPr>
      </w:pPr>
      <w:r w:rsidRPr="00E87689">
        <w:rPr>
          <w:b/>
          <w:bCs/>
          <w:lang w:val="pt-PT"/>
        </w:rPr>
        <w:t>Cursuri livrate online</w:t>
      </w:r>
    </w:p>
    <w:p w14:paraId="4FFD1B72" w14:textId="77777777" w:rsidR="004F6FFF" w:rsidRPr="00E87689" w:rsidRDefault="004F6FFF" w:rsidP="004F6FFF">
      <w:r w:rsidRPr="00E87689">
        <w:rPr>
          <w:lang w:val="pt-PT"/>
        </w:rPr>
        <w:t xml:space="preserve">Prezenta politică se aplică și cursurilor livrate în format online. </w:t>
      </w:r>
      <w:proofErr w:type="spellStart"/>
      <w:r w:rsidRPr="00E87689">
        <w:t>În</w:t>
      </w:r>
      <w:proofErr w:type="spellEnd"/>
      <w:r w:rsidRPr="00E87689">
        <w:t xml:space="preserve"> </w:t>
      </w:r>
      <w:proofErr w:type="spellStart"/>
      <w:r w:rsidRPr="00E87689">
        <w:t>acest</w:t>
      </w:r>
      <w:proofErr w:type="spellEnd"/>
      <w:r w:rsidRPr="00E87689">
        <w:t xml:space="preserve"> </w:t>
      </w:r>
      <w:proofErr w:type="spellStart"/>
      <w:r w:rsidRPr="00E87689">
        <w:t>caz</w:t>
      </w:r>
      <w:proofErr w:type="spellEnd"/>
      <w:r w:rsidRPr="00E87689">
        <w:t xml:space="preserve">, British Council </w:t>
      </w:r>
      <w:proofErr w:type="spellStart"/>
      <w:r w:rsidRPr="00E87689">
        <w:t>aplică</w:t>
      </w:r>
      <w:proofErr w:type="spellEnd"/>
      <w:r w:rsidRPr="00E87689">
        <w:t xml:space="preserve"> </w:t>
      </w:r>
      <w:proofErr w:type="spellStart"/>
      <w:r w:rsidRPr="00E87689">
        <w:t>măsuri</w:t>
      </w:r>
      <w:proofErr w:type="spellEnd"/>
      <w:r w:rsidRPr="00E87689">
        <w:t xml:space="preserve"> </w:t>
      </w:r>
      <w:proofErr w:type="spellStart"/>
      <w:r w:rsidRPr="00E87689">
        <w:t>specifice</w:t>
      </w:r>
      <w:proofErr w:type="spellEnd"/>
      <w:r w:rsidRPr="00E87689">
        <w:t xml:space="preserve"> de </w:t>
      </w:r>
      <w:proofErr w:type="spellStart"/>
      <w:r w:rsidRPr="00E87689">
        <w:t>protecție</w:t>
      </w:r>
      <w:proofErr w:type="spellEnd"/>
      <w:r w:rsidRPr="00E87689">
        <w:t xml:space="preserve"> a </w:t>
      </w:r>
      <w:proofErr w:type="spellStart"/>
      <w:r w:rsidRPr="00E87689">
        <w:t>copilului</w:t>
      </w:r>
      <w:proofErr w:type="spellEnd"/>
      <w:r w:rsidRPr="00E87689">
        <w:t xml:space="preserve">, </w:t>
      </w:r>
      <w:proofErr w:type="spellStart"/>
      <w:r w:rsidRPr="00E87689">
        <w:t>inclusiv</w:t>
      </w:r>
      <w:proofErr w:type="spellEnd"/>
      <w:r w:rsidRPr="00E87689">
        <w:t>:</w:t>
      </w:r>
    </w:p>
    <w:p w14:paraId="3C12B7BD" w14:textId="77777777" w:rsidR="004F6FFF" w:rsidRPr="00E87689" w:rsidRDefault="004F6FFF" w:rsidP="004F6FFF">
      <w:pPr>
        <w:numPr>
          <w:ilvl w:val="0"/>
          <w:numId w:val="7"/>
        </w:numPr>
        <w:rPr>
          <w:lang w:val="pt-PT"/>
        </w:rPr>
      </w:pPr>
      <w:r w:rsidRPr="00E87689">
        <w:rPr>
          <w:lang w:val="pt-PT"/>
        </w:rPr>
        <w:t>utilizarea exclusivă a platformelor aprobate,</w:t>
      </w:r>
    </w:p>
    <w:p w14:paraId="351F978A" w14:textId="77777777" w:rsidR="004F6FFF" w:rsidRPr="00E87689" w:rsidRDefault="004F6FFF" w:rsidP="004F6FFF">
      <w:pPr>
        <w:numPr>
          <w:ilvl w:val="0"/>
          <w:numId w:val="7"/>
        </w:numPr>
        <w:rPr>
          <w:lang w:val="pt-PT"/>
        </w:rPr>
      </w:pPr>
      <w:r w:rsidRPr="00E87689">
        <w:rPr>
          <w:lang w:val="pt-PT"/>
        </w:rPr>
        <w:t>reguli clare de comportament în mediul online,</w:t>
      </w:r>
    </w:p>
    <w:p w14:paraId="180566B9" w14:textId="77777777" w:rsidR="004F6FFF" w:rsidRPr="00E87689" w:rsidRDefault="004F6FFF" w:rsidP="004F6FFF">
      <w:pPr>
        <w:numPr>
          <w:ilvl w:val="0"/>
          <w:numId w:val="7"/>
        </w:numPr>
        <w:rPr>
          <w:lang w:val="pt-PT"/>
        </w:rPr>
      </w:pPr>
      <w:r w:rsidRPr="00E87689">
        <w:rPr>
          <w:lang w:val="pt-PT"/>
        </w:rPr>
        <w:t>măsuri de protecție a datelor și a imaginii copiilor, în conformitate cu legislația aplicabilă și politicile interne de safeguarding.</w:t>
      </w:r>
    </w:p>
    <w:p w14:paraId="224275AA" w14:textId="77777777" w:rsidR="004F6FFF" w:rsidRPr="001E0510" w:rsidRDefault="004F6FFF" w:rsidP="004F6FFF">
      <w:pPr>
        <w:rPr>
          <w:lang w:val="pt-PT"/>
        </w:rPr>
      </w:pPr>
    </w:p>
    <w:p w14:paraId="6AA8C5E9" w14:textId="77777777" w:rsidR="004F6FFF" w:rsidRPr="00E87689" w:rsidRDefault="004F6FFF" w:rsidP="004F6FFF">
      <w:pPr>
        <w:rPr>
          <w:b/>
          <w:bCs/>
          <w:lang w:val="pt-PT"/>
        </w:rPr>
      </w:pPr>
      <w:r w:rsidRPr="00E87689">
        <w:rPr>
          <w:b/>
          <w:bCs/>
          <w:lang w:val="pt-PT"/>
        </w:rPr>
        <w:t>Dispoziții finale</w:t>
      </w:r>
    </w:p>
    <w:p w14:paraId="67BD5C9A" w14:textId="77777777" w:rsidR="004F6FFF" w:rsidRPr="00E87689" w:rsidRDefault="004F6FFF" w:rsidP="004F6FFF">
      <w:pPr>
        <w:rPr>
          <w:lang w:val="pt-PT"/>
        </w:rPr>
      </w:pPr>
      <w:r w:rsidRPr="00E87689">
        <w:rPr>
          <w:lang w:val="pt-PT"/>
        </w:rPr>
        <w:t>Prezenta politică este aplicabilă tuturor cursurilor British Council pentru copii, livrate:</w:t>
      </w:r>
    </w:p>
    <w:p w14:paraId="66965B6E" w14:textId="77777777" w:rsidR="004F6FFF" w:rsidRPr="00E87689" w:rsidRDefault="004F6FFF" w:rsidP="004F6FFF">
      <w:pPr>
        <w:numPr>
          <w:ilvl w:val="0"/>
          <w:numId w:val="8"/>
        </w:numPr>
      </w:pPr>
      <w:proofErr w:type="spellStart"/>
      <w:r w:rsidRPr="00E87689">
        <w:t>față</w:t>
      </w:r>
      <w:r w:rsidRPr="00E87689">
        <w:noBreakHyphen/>
        <w:t>în</w:t>
      </w:r>
      <w:r w:rsidRPr="00E87689">
        <w:noBreakHyphen/>
        <w:t>față</w:t>
      </w:r>
      <w:proofErr w:type="spellEnd"/>
      <w:r w:rsidRPr="00E87689">
        <w:t xml:space="preserve">, la </w:t>
      </w:r>
      <w:proofErr w:type="spellStart"/>
      <w:r w:rsidRPr="00E87689">
        <w:t>sediile</w:t>
      </w:r>
      <w:proofErr w:type="spellEnd"/>
      <w:r w:rsidRPr="00E87689">
        <w:t xml:space="preserve"> British Council, </w:t>
      </w:r>
      <w:proofErr w:type="spellStart"/>
      <w:r w:rsidRPr="00E87689">
        <w:t>sau</w:t>
      </w:r>
      <w:proofErr w:type="spellEnd"/>
    </w:p>
    <w:p w14:paraId="313E82D9" w14:textId="77777777" w:rsidR="004F6FFF" w:rsidRPr="00E87689" w:rsidRDefault="004F6FFF" w:rsidP="004F6FFF">
      <w:pPr>
        <w:numPr>
          <w:ilvl w:val="0"/>
          <w:numId w:val="8"/>
        </w:numPr>
      </w:pPr>
      <w:r w:rsidRPr="00E87689">
        <w:t xml:space="preserve">online, </w:t>
      </w:r>
      <w:proofErr w:type="spellStart"/>
      <w:r w:rsidRPr="00E87689">
        <w:t>prin</w:t>
      </w:r>
      <w:proofErr w:type="spellEnd"/>
      <w:r w:rsidRPr="00E87689">
        <w:t xml:space="preserve"> </w:t>
      </w:r>
      <w:proofErr w:type="spellStart"/>
      <w:r w:rsidRPr="00E87689">
        <w:t>intermediul</w:t>
      </w:r>
      <w:proofErr w:type="spellEnd"/>
      <w:r w:rsidRPr="00E87689">
        <w:t xml:space="preserve"> </w:t>
      </w:r>
      <w:proofErr w:type="spellStart"/>
      <w:r w:rsidRPr="00E87689">
        <w:t>platformelor</w:t>
      </w:r>
      <w:proofErr w:type="spellEnd"/>
      <w:r w:rsidRPr="00E87689">
        <w:t xml:space="preserve"> </w:t>
      </w:r>
      <w:proofErr w:type="spellStart"/>
      <w:r w:rsidRPr="00E87689">
        <w:t>agreate</w:t>
      </w:r>
      <w:proofErr w:type="spellEnd"/>
      <w:r w:rsidRPr="00E87689">
        <w:t>.</w:t>
      </w:r>
    </w:p>
    <w:p w14:paraId="462E8A49" w14:textId="77777777" w:rsidR="004F6FFF" w:rsidRDefault="004F6FFF" w:rsidP="004F6FFF">
      <w:pPr>
        <w:rPr>
          <w:lang w:val="pt-PT"/>
        </w:rPr>
      </w:pPr>
      <w:r w:rsidRPr="00E87689">
        <w:rPr>
          <w:lang w:val="pt-PT"/>
        </w:rPr>
        <w:t>Prin înscrierea copilului la cursurile British Council, părintele sau tutorele legal confirmă că a luat cunoștință de această politică și se angajează să o respecte.</w:t>
      </w:r>
    </w:p>
    <w:p w14:paraId="027BE8FE" w14:textId="77777777" w:rsidR="004F6FFF" w:rsidRDefault="004F6FFF" w:rsidP="004F6FFF">
      <w:pPr>
        <w:rPr>
          <w:b/>
          <w:bCs/>
          <w:lang w:val="pt-PT"/>
        </w:rPr>
      </w:pPr>
      <w:r>
        <w:rPr>
          <w:b/>
          <w:bCs/>
          <w:lang w:val="pt-PT"/>
        </w:rPr>
        <w:t>Informatii despre Servicii si evenimente BC</w:t>
      </w:r>
    </w:p>
    <w:p w14:paraId="66A5FCE9" w14:textId="77777777" w:rsidR="004F6FFF" w:rsidRPr="00420D54" w:rsidRDefault="004F6FFF" w:rsidP="004F6FFF">
      <w:pPr>
        <w:rPr>
          <w:lang w:val="pt-PT"/>
        </w:rPr>
      </w:pPr>
      <w:r w:rsidRPr="00420D54">
        <w:rPr>
          <w:lang w:val="pt-PT"/>
        </w:rPr>
        <w:t>Din când în când, te vom contacta cu informații importante despre serviciile și evenimentele oferite de Centrul de Limba Engleză (de exemplu: informații despre cursuri, perioade de înscriere, evenimente educaționale sau promoționale).</w:t>
      </w:r>
    </w:p>
    <w:p w14:paraId="08E47009" w14:textId="77777777" w:rsidR="004F6FFF" w:rsidRPr="00420D54" w:rsidRDefault="004F6FFF" w:rsidP="004F6FFF">
      <w:pPr>
        <w:rPr>
          <w:lang w:val="pt-PT"/>
        </w:rPr>
      </w:pPr>
      <w:r w:rsidRPr="00420D54">
        <w:rPr>
          <w:lang w:val="pt-PT"/>
        </w:rPr>
        <w:t>În cazul modificării datelor tale de contact, te rugăm să informezi Echipa de Relații cu Clienții.</w:t>
      </w:r>
    </w:p>
    <w:p w14:paraId="3EAAB747" w14:textId="77777777" w:rsidR="004F6FFF" w:rsidRPr="00420D54" w:rsidRDefault="004F6FFF" w:rsidP="004F6FFF">
      <w:pPr>
        <w:rPr>
          <w:lang w:val="pt-PT"/>
        </w:rPr>
      </w:pPr>
      <w:r w:rsidRPr="00420D54">
        <w:rPr>
          <w:b/>
          <w:bCs/>
          <w:lang w:val="pt-PT"/>
        </w:rPr>
        <w:t>Prin participarea la evenimentele organizate de Centrul de Limba Engleză, îți exprimi acordul ca fotografiile și materialele video realizate în timpul acestora, în care poți apărea, să fie utilizate de către Centru în scopuri de promovare și comunicare (inclusiv, dar fără a se limita la website, rețele sociale, materiale promoționale online și offline), cu respectarea prevederilor Regulamentului (UE) 2016/679 (GDPR).</w:t>
      </w:r>
    </w:p>
    <w:p w14:paraId="3645E680" w14:textId="77777777" w:rsidR="004F6FFF" w:rsidRDefault="004F6FFF" w:rsidP="004F6FFF">
      <w:pPr>
        <w:rPr>
          <w:b/>
          <w:bCs/>
          <w:lang w:val="pt-PT"/>
        </w:rPr>
      </w:pPr>
      <w:r w:rsidRPr="00420D54">
        <w:rPr>
          <w:b/>
          <w:bCs/>
          <w:lang w:val="pt-PT"/>
        </w:rPr>
        <w:t xml:space="preserve">Acest consimțământ este acordat în mod liber și poate fi retras în orice moment, prin transmiterea unei solicitări scrise către </w:t>
      </w:r>
      <w:r>
        <w:fldChar w:fldCharType="begin"/>
      </w:r>
      <w:r w:rsidRPr="000267EF">
        <w:rPr>
          <w:lang w:val="pt-BR"/>
        </w:rPr>
        <w:instrText>HYPERLINK "mailto:Contcat@britishcouncil.ro"</w:instrText>
      </w:r>
      <w:r>
        <w:fldChar w:fldCharType="separate"/>
      </w:r>
      <w:r w:rsidRPr="0014192C">
        <w:rPr>
          <w:rStyle w:val="Hyperlink"/>
          <w:b/>
          <w:bCs/>
          <w:lang w:val="pt-PT"/>
        </w:rPr>
        <w:t>Contcat@britishcouncil.ro</w:t>
      </w:r>
      <w:r>
        <w:fldChar w:fldCharType="end"/>
      </w:r>
      <w:r>
        <w:rPr>
          <w:b/>
          <w:bCs/>
          <w:lang w:val="pt-PT"/>
        </w:rPr>
        <w:t xml:space="preserve"> </w:t>
      </w:r>
      <w:r w:rsidRPr="00420D54">
        <w:rPr>
          <w:b/>
          <w:bCs/>
          <w:lang w:val="pt-PT"/>
        </w:rPr>
        <w:t>, fără a afecta legalitatea prelucrării efectuate anterior retragerii consimțământului.</w:t>
      </w:r>
    </w:p>
    <w:p w14:paraId="32A88FD2" w14:textId="77777777" w:rsidR="004F6FFF" w:rsidRDefault="004F6FFF" w:rsidP="004F6FFF">
      <w:pPr>
        <w:rPr>
          <w:b/>
          <w:bCs/>
          <w:lang w:val="pt-PT"/>
        </w:rPr>
      </w:pPr>
      <w:r>
        <w:rPr>
          <w:b/>
          <w:bCs/>
          <w:lang w:val="pt-PT"/>
        </w:rPr>
        <w:t xml:space="preserve">Banci Sanctionate: </w:t>
      </w:r>
    </w:p>
    <w:p w14:paraId="07A24488" w14:textId="77777777" w:rsidR="004F6FFF" w:rsidRPr="001F0DD3" w:rsidRDefault="004F6FFF" w:rsidP="004F6FFF">
      <w:pPr>
        <w:rPr>
          <w:lang w:val="pt-PT"/>
        </w:rPr>
      </w:pPr>
      <w:r w:rsidRPr="001F0DD3">
        <w:rPr>
          <w:lang w:val="pt-PT"/>
        </w:rPr>
        <w:lastRenderedPageBreak/>
        <w:t>British Council nu poate accepta plăți efectuate de la bănci sau alte instituții financiare care fac obiectul sancțiunilor impuse de Regatul Unit, Uniunea Europeană sau de orice altă jurisdicție aplicabilă British Council, în conformitate cu legislația în vigoare.</w:t>
      </w:r>
    </w:p>
    <w:p w14:paraId="772BD5B1" w14:textId="77777777" w:rsidR="004F6FFF" w:rsidRPr="001F0DD3" w:rsidRDefault="004F6FFF" w:rsidP="004F6FFF">
      <w:pPr>
        <w:rPr>
          <w:lang w:val="pt-PT"/>
        </w:rPr>
      </w:pPr>
      <w:r w:rsidRPr="001F0DD3">
        <w:rPr>
          <w:lang w:val="pt-PT"/>
        </w:rPr>
        <w:t>În cazul în care British Council identifică sau are motive rezonabile să suspecteze că o plată a fost efectuată prin intermediul unei bănci sau instituții financiare sancționate, British Council este obligat, prin lege, să înghețe fondurile aferente respectivei plăți și nu va putea furniza serviciul pentru care plata a fost efectuată.</w:t>
      </w:r>
    </w:p>
    <w:p w14:paraId="67B1E1A8" w14:textId="77777777" w:rsidR="004F6FFF" w:rsidRPr="001F0DD3" w:rsidRDefault="004F6FFF" w:rsidP="004F6FFF">
      <w:pPr>
        <w:rPr>
          <w:lang w:val="pt-PT"/>
        </w:rPr>
      </w:pPr>
      <w:r w:rsidRPr="001F0DD3">
        <w:rPr>
          <w:lang w:val="pt-PT"/>
        </w:rPr>
        <w:t>Prin urmare, este responsabilitatea ta să te asiguri că plățile sunt efectuate dintr-un cont deschis la o bancă sau instituție financiară care nu face obiectul unor sancțiuni aplicabile.</w:t>
      </w:r>
    </w:p>
    <w:p w14:paraId="2E2ADBB3" w14:textId="77777777" w:rsidR="004F6FFF" w:rsidRPr="001F0DD3" w:rsidRDefault="004F6FFF" w:rsidP="004F6FFF">
      <w:pPr>
        <w:rPr>
          <w:lang w:val="pt-PT"/>
        </w:rPr>
      </w:pPr>
      <w:r w:rsidRPr="001F0DD3">
        <w:rPr>
          <w:lang w:val="pt-PT"/>
        </w:rPr>
        <w:t>De asemenea, British Council nu poate efectua plăți sau rambursări către bănci sau instituții financiare sancționate. În cazul în care soliciți o rambursare într-un cont deschis la o astfel de bancă sau instituție financiară, ți se va solicita să indici o metodă alternativă de plată care să nu încalce regimul de sancțiuni aplicabil.</w:t>
      </w:r>
    </w:p>
    <w:p w14:paraId="3D3B2A8F" w14:textId="77777777" w:rsidR="004F6FFF" w:rsidRDefault="004F6FFF" w:rsidP="004F6FFF">
      <w:pPr>
        <w:rPr>
          <w:lang w:val="pt-PT"/>
        </w:rPr>
      </w:pPr>
      <w:r w:rsidRPr="001F0DD3">
        <w:rPr>
          <w:lang w:val="pt-PT"/>
        </w:rPr>
        <w:t>În lipsa furnizării unei metode alternative de plată conforme cu legislația aplicabilă, British Council nu va putea efectua plata sau rambursarea fondurilor respective.</w:t>
      </w:r>
    </w:p>
    <w:p w14:paraId="21DC8332" w14:textId="77777777" w:rsidR="004F6FFF" w:rsidRPr="005E2040" w:rsidRDefault="004F6FFF" w:rsidP="004F6FFF">
      <w:pPr>
        <w:rPr>
          <w:b/>
          <w:bCs/>
          <w:lang w:val="pt-PT"/>
        </w:rPr>
      </w:pPr>
      <w:r w:rsidRPr="005E2040">
        <w:rPr>
          <w:b/>
          <w:bCs/>
          <w:lang w:val="pt-PT"/>
        </w:rPr>
        <w:t xml:space="preserve"> NOTĂ PRIVIND PROTECȚIA DATELOR </w:t>
      </w:r>
    </w:p>
    <w:p w14:paraId="23A1E770" w14:textId="77777777" w:rsidR="004F6FFF" w:rsidRPr="005E2040" w:rsidRDefault="004F6FFF" w:rsidP="004F6FFF">
      <w:pPr>
        <w:rPr>
          <w:lang w:val="pt-PT"/>
        </w:rPr>
      </w:pPr>
      <w:r w:rsidRPr="005E2040">
        <w:rPr>
          <w:b/>
          <w:bCs/>
          <w:lang w:val="pt-PT"/>
        </w:rPr>
        <w:t>British Council respectă legislația aplicabilă privind protecția datelor cu caracter personal, inclusiv UK GDPR și Regulamentul (UE) 2016/679 (GDPR), în toate operațiunile sale globale, cu excepția cazurilor în care legislația locală aplicabilă impune cerințe mai stricte.</w:t>
      </w:r>
    </w:p>
    <w:p w14:paraId="1538781A" w14:textId="77777777" w:rsidR="004F6FFF" w:rsidRPr="005E2040" w:rsidRDefault="004F6FFF" w:rsidP="004F6FFF">
      <w:pPr>
        <w:rPr>
          <w:b/>
          <w:bCs/>
        </w:rPr>
      </w:pPr>
      <w:r w:rsidRPr="005E2040">
        <w:rPr>
          <w:b/>
          <w:bCs/>
        </w:rPr>
        <w:t xml:space="preserve">Ce date </w:t>
      </w:r>
      <w:proofErr w:type="spellStart"/>
      <w:r w:rsidRPr="005E2040">
        <w:rPr>
          <w:b/>
          <w:bCs/>
        </w:rPr>
        <w:t>colectăm</w:t>
      </w:r>
      <w:proofErr w:type="spellEnd"/>
      <w:r w:rsidRPr="005E2040">
        <w:rPr>
          <w:b/>
          <w:bCs/>
        </w:rPr>
        <w:t xml:space="preserve"> </w:t>
      </w:r>
      <w:proofErr w:type="spellStart"/>
      <w:r w:rsidRPr="005E2040">
        <w:rPr>
          <w:b/>
          <w:bCs/>
        </w:rPr>
        <w:t>și</w:t>
      </w:r>
      <w:proofErr w:type="spellEnd"/>
      <w:r w:rsidRPr="005E2040">
        <w:rPr>
          <w:b/>
          <w:bCs/>
        </w:rPr>
        <w:t xml:space="preserve"> </w:t>
      </w:r>
      <w:proofErr w:type="spellStart"/>
      <w:r w:rsidRPr="005E2040">
        <w:rPr>
          <w:b/>
          <w:bCs/>
        </w:rPr>
        <w:t>în</w:t>
      </w:r>
      <w:proofErr w:type="spellEnd"/>
      <w:r w:rsidRPr="005E2040">
        <w:rPr>
          <w:b/>
          <w:bCs/>
        </w:rPr>
        <w:t xml:space="preserve"> </w:t>
      </w:r>
      <w:proofErr w:type="spellStart"/>
      <w:r w:rsidRPr="005E2040">
        <w:rPr>
          <w:b/>
          <w:bCs/>
        </w:rPr>
        <w:t>ce</w:t>
      </w:r>
      <w:proofErr w:type="spellEnd"/>
      <w:r w:rsidRPr="005E2040">
        <w:rPr>
          <w:b/>
          <w:bCs/>
        </w:rPr>
        <w:t xml:space="preserve"> scop</w:t>
      </w:r>
    </w:p>
    <w:p w14:paraId="32642AB4" w14:textId="77777777" w:rsidR="004F6FFF" w:rsidRPr="005E2040" w:rsidRDefault="004F6FFF" w:rsidP="004F6FFF">
      <w:proofErr w:type="spellStart"/>
      <w:r w:rsidRPr="005E2040">
        <w:t>Informațiile</w:t>
      </w:r>
      <w:proofErr w:type="spellEnd"/>
      <w:r w:rsidRPr="005E2040">
        <w:t xml:space="preserve"> cu </w:t>
      </w:r>
      <w:proofErr w:type="spellStart"/>
      <w:r w:rsidRPr="005E2040">
        <w:t>caracter</w:t>
      </w:r>
      <w:proofErr w:type="spellEnd"/>
      <w:r w:rsidRPr="005E2040">
        <w:t xml:space="preserve"> personal </w:t>
      </w:r>
      <w:proofErr w:type="spellStart"/>
      <w:r w:rsidRPr="005E2040">
        <w:t>furnizate</w:t>
      </w:r>
      <w:proofErr w:type="spellEnd"/>
      <w:r w:rsidRPr="005E2040">
        <w:t xml:space="preserve"> la </w:t>
      </w:r>
      <w:proofErr w:type="spellStart"/>
      <w:r w:rsidRPr="005E2040">
        <w:t>momentul</w:t>
      </w:r>
      <w:proofErr w:type="spellEnd"/>
      <w:r w:rsidRPr="005E2040">
        <w:t xml:space="preserve"> </w:t>
      </w:r>
      <w:proofErr w:type="spellStart"/>
      <w:r w:rsidRPr="005E2040">
        <w:t>înscrierii</w:t>
      </w:r>
      <w:proofErr w:type="spellEnd"/>
      <w:r w:rsidRPr="005E2040">
        <w:t xml:space="preserve"> la un curs sunt </w:t>
      </w:r>
      <w:proofErr w:type="spellStart"/>
      <w:r w:rsidRPr="005E2040">
        <w:t>prelucrate</w:t>
      </w:r>
      <w:proofErr w:type="spellEnd"/>
      <w:r w:rsidRPr="005E2040">
        <w:t xml:space="preserve"> </w:t>
      </w:r>
      <w:proofErr w:type="spellStart"/>
      <w:r w:rsidRPr="005E2040">
        <w:t>în</w:t>
      </w:r>
      <w:proofErr w:type="spellEnd"/>
      <w:r w:rsidRPr="005E2040">
        <w:t xml:space="preserve"> </w:t>
      </w:r>
      <w:proofErr w:type="spellStart"/>
      <w:r w:rsidRPr="005E2040">
        <w:t>următoarele</w:t>
      </w:r>
      <w:proofErr w:type="spellEnd"/>
      <w:r w:rsidRPr="005E2040">
        <w:t xml:space="preserve"> </w:t>
      </w:r>
      <w:proofErr w:type="spellStart"/>
      <w:r w:rsidRPr="005E2040">
        <w:t>scopuri</w:t>
      </w:r>
      <w:proofErr w:type="spellEnd"/>
      <w:r w:rsidRPr="005E2040">
        <w:t>:</w:t>
      </w:r>
    </w:p>
    <w:p w14:paraId="47C70A24" w14:textId="77777777" w:rsidR="004F6FFF" w:rsidRPr="005E2040" w:rsidRDefault="004F6FFF" w:rsidP="004F6FFF">
      <w:pPr>
        <w:numPr>
          <w:ilvl w:val="0"/>
          <w:numId w:val="9"/>
        </w:numPr>
        <w:rPr>
          <w:lang w:val="pt-PT"/>
        </w:rPr>
      </w:pPr>
      <w:r w:rsidRPr="005E2040">
        <w:rPr>
          <w:lang w:val="pt-PT"/>
        </w:rPr>
        <w:t>administrarea documentelor academice și educaționale ale cursanților;</w:t>
      </w:r>
    </w:p>
    <w:p w14:paraId="39DCDD3F" w14:textId="77777777" w:rsidR="004F6FFF" w:rsidRPr="005E2040" w:rsidRDefault="004F6FFF" w:rsidP="004F6FFF">
      <w:pPr>
        <w:numPr>
          <w:ilvl w:val="0"/>
          <w:numId w:val="9"/>
        </w:numPr>
        <w:rPr>
          <w:lang w:val="pt-PT"/>
        </w:rPr>
      </w:pPr>
      <w:r w:rsidRPr="005E2040">
        <w:rPr>
          <w:lang w:val="pt-PT"/>
        </w:rPr>
        <w:t>administrarea corectă a documentelor financiare și a plăților;</w:t>
      </w:r>
    </w:p>
    <w:p w14:paraId="69208F61" w14:textId="77777777" w:rsidR="004F6FFF" w:rsidRPr="005E2040" w:rsidRDefault="004F6FFF" w:rsidP="004F6FFF">
      <w:pPr>
        <w:numPr>
          <w:ilvl w:val="0"/>
          <w:numId w:val="9"/>
        </w:numPr>
        <w:rPr>
          <w:lang w:val="pt-PT"/>
        </w:rPr>
      </w:pPr>
      <w:r w:rsidRPr="005E2040">
        <w:rPr>
          <w:lang w:val="pt-PT"/>
        </w:rPr>
        <w:t>acomodarea eventualelor nevoi speciale ale cursanților;</w:t>
      </w:r>
    </w:p>
    <w:p w14:paraId="21295FBF" w14:textId="77777777" w:rsidR="004F6FFF" w:rsidRPr="005E2040" w:rsidRDefault="004F6FFF" w:rsidP="004F6FFF">
      <w:pPr>
        <w:numPr>
          <w:ilvl w:val="0"/>
          <w:numId w:val="9"/>
        </w:numPr>
        <w:rPr>
          <w:lang w:val="pt-PT"/>
        </w:rPr>
      </w:pPr>
      <w:r w:rsidRPr="005E2040">
        <w:rPr>
          <w:lang w:val="pt-PT"/>
        </w:rPr>
        <w:t>transmiterea documentelor academice către sponsorii cursanților, acolo unde este aplicabil;</w:t>
      </w:r>
    </w:p>
    <w:p w14:paraId="4B4ADE41" w14:textId="77777777" w:rsidR="004F6FFF" w:rsidRPr="005E2040" w:rsidRDefault="004F6FFF" w:rsidP="004F6FFF">
      <w:pPr>
        <w:numPr>
          <w:ilvl w:val="0"/>
          <w:numId w:val="9"/>
        </w:numPr>
        <w:rPr>
          <w:lang w:val="pt-PT"/>
        </w:rPr>
      </w:pPr>
      <w:r w:rsidRPr="005E2040">
        <w:rPr>
          <w:lang w:val="pt-PT"/>
        </w:rPr>
        <w:t>comunicări operaționale legate de cursuri și activitățile de mai sus;</w:t>
      </w:r>
    </w:p>
    <w:p w14:paraId="123D427A" w14:textId="77777777" w:rsidR="004F6FFF" w:rsidRPr="005E2040" w:rsidRDefault="004F6FFF" w:rsidP="004F6FFF">
      <w:pPr>
        <w:numPr>
          <w:ilvl w:val="0"/>
          <w:numId w:val="9"/>
        </w:numPr>
        <w:rPr>
          <w:lang w:val="pt-PT"/>
        </w:rPr>
      </w:pPr>
      <w:r w:rsidRPr="005E2040">
        <w:rPr>
          <w:lang w:val="pt-PT"/>
        </w:rPr>
        <w:t>comunicări privind evenimentele organizate de Centrul de Limba Engleză pentru cursanții săi (de exemplu: Picnic, Winter Fayre sau alte evenimente organizate cu parteneri British Council);</w:t>
      </w:r>
    </w:p>
    <w:p w14:paraId="532BF426" w14:textId="77777777" w:rsidR="004F6FFF" w:rsidRPr="005E2040" w:rsidRDefault="004F6FFF" w:rsidP="004F6FFF">
      <w:pPr>
        <w:numPr>
          <w:ilvl w:val="0"/>
          <w:numId w:val="9"/>
        </w:numPr>
        <w:rPr>
          <w:lang w:val="pt-PT"/>
        </w:rPr>
      </w:pPr>
      <w:r w:rsidRPr="005E2040">
        <w:rPr>
          <w:lang w:val="pt-PT"/>
        </w:rPr>
        <w:t>administrarea canalelor de comunicare cu cursanții (de exemplu, accesul la platforma Primary Plus – aplicabil părinților cursanților înscriși).</w:t>
      </w:r>
    </w:p>
    <w:p w14:paraId="584227A0" w14:textId="77777777" w:rsidR="004F6FFF" w:rsidRPr="005E2040" w:rsidRDefault="004F6FFF" w:rsidP="004F6FFF">
      <w:pPr>
        <w:rPr>
          <w:b/>
          <w:bCs/>
          <w:lang w:val="pt-PT"/>
        </w:rPr>
      </w:pPr>
      <w:r w:rsidRPr="005E2040">
        <w:rPr>
          <w:b/>
          <w:bCs/>
          <w:lang w:val="pt-PT"/>
        </w:rPr>
        <w:t xml:space="preserve"> Temeiul legal al prelucrării</w:t>
      </w:r>
    </w:p>
    <w:p w14:paraId="7CF70C73" w14:textId="77777777" w:rsidR="004F6FFF" w:rsidRPr="005E2040" w:rsidRDefault="004F6FFF" w:rsidP="004F6FFF">
      <w:pPr>
        <w:rPr>
          <w:lang w:val="pt-PT"/>
        </w:rPr>
      </w:pPr>
      <w:r w:rsidRPr="005E2040">
        <w:rPr>
          <w:b/>
          <w:bCs/>
          <w:lang w:val="pt-PT"/>
        </w:rPr>
        <w:t>Prelucrarea datelor cu caracter personal pentru scopurile de mai sus are ca temei legal executarea unui contract</w:t>
      </w:r>
      <w:r w:rsidRPr="005E2040">
        <w:rPr>
          <w:lang w:val="pt-PT"/>
        </w:rPr>
        <w:t>, respectiv Termenii și condițiile aplicabile cursurilor, în conformitate cu art. 6 alin. (1) lit. b) GDPR.</w:t>
      </w:r>
    </w:p>
    <w:p w14:paraId="2CA58420" w14:textId="77777777" w:rsidR="004F6FFF" w:rsidRPr="005E2040" w:rsidRDefault="004F6FFF" w:rsidP="004F6FFF">
      <w:pPr>
        <w:rPr>
          <w:lang w:val="pt-PT"/>
        </w:rPr>
      </w:pPr>
      <w:r w:rsidRPr="005E2040">
        <w:rPr>
          <w:lang w:val="pt-PT"/>
        </w:rPr>
        <w:lastRenderedPageBreak/>
        <w:t xml:space="preserve">Datele de înregistrare vor fi păstrate pentru o perioadă de </w:t>
      </w:r>
      <w:r w:rsidRPr="005E2040">
        <w:rPr>
          <w:b/>
          <w:bCs/>
          <w:lang w:val="pt-PT"/>
        </w:rPr>
        <w:t>7 ani</w:t>
      </w:r>
      <w:r w:rsidRPr="005E2040">
        <w:rPr>
          <w:lang w:val="pt-PT"/>
        </w:rPr>
        <w:t>, în conformitate cu obligațiile legale aplicabile.</w:t>
      </w:r>
    </w:p>
    <w:p w14:paraId="64CA8C46" w14:textId="77777777" w:rsidR="004F6FFF" w:rsidRPr="005E2040" w:rsidRDefault="004F6FFF" w:rsidP="004F6FFF">
      <w:proofErr w:type="spellStart"/>
      <w:r w:rsidRPr="005E2040">
        <w:rPr>
          <w:b/>
          <w:bCs/>
        </w:rPr>
        <w:t>Activități</w:t>
      </w:r>
      <w:proofErr w:type="spellEnd"/>
      <w:r w:rsidRPr="005E2040">
        <w:rPr>
          <w:b/>
          <w:bCs/>
        </w:rPr>
        <w:t xml:space="preserve"> </w:t>
      </w:r>
      <w:proofErr w:type="spellStart"/>
      <w:r w:rsidRPr="005E2040">
        <w:rPr>
          <w:b/>
          <w:bCs/>
        </w:rPr>
        <w:t>didactice</w:t>
      </w:r>
      <w:proofErr w:type="spellEnd"/>
      <w:r w:rsidRPr="005E2040">
        <w:rPr>
          <w:b/>
          <w:bCs/>
        </w:rPr>
        <w:t xml:space="preserve"> </w:t>
      </w:r>
      <w:proofErr w:type="spellStart"/>
      <w:r w:rsidRPr="005E2040">
        <w:rPr>
          <w:b/>
          <w:bCs/>
        </w:rPr>
        <w:t>și</w:t>
      </w:r>
      <w:proofErr w:type="spellEnd"/>
      <w:r w:rsidRPr="005E2040">
        <w:rPr>
          <w:b/>
          <w:bCs/>
        </w:rPr>
        <w:t xml:space="preserve"> </w:t>
      </w:r>
      <w:proofErr w:type="spellStart"/>
      <w:r w:rsidRPr="005E2040">
        <w:rPr>
          <w:b/>
          <w:bCs/>
        </w:rPr>
        <w:t>cursuri</w:t>
      </w:r>
      <w:proofErr w:type="spellEnd"/>
      <w:r w:rsidRPr="005E2040">
        <w:rPr>
          <w:b/>
          <w:bCs/>
        </w:rPr>
        <w:t xml:space="preserve"> online</w:t>
      </w:r>
    </w:p>
    <w:p w14:paraId="497452AA" w14:textId="77777777" w:rsidR="004F6FFF" w:rsidRPr="005E2040" w:rsidRDefault="004F6FFF" w:rsidP="004F6FFF">
      <w:proofErr w:type="spellStart"/>
      <w:r w:rsidRPr="005E2040">
        <w:t>Desfășurarea</w:t>
      </w:r>
      <w:proofErr w:type="spellEnd"/>
      <w:r w:rsidRPr="005E2040">
        <w:t xml:space="preserve"> </w:t>
      </w:r>
      <w:proofErr w:type="spellStart"/>
      <w:r w:rsidRPr="005E2040">
        <w:t>activităților</w:t>
      </w:r>
      <w:proofErr w:type="spellEnd"/>
      <w:r w:rsidRPr="005E2040">
        <w:t xml:space="preserve"> </w:t>
      </w:r>
      <w:proofErr w:type="spellStart"/>
      <w:r w:rsidRPr="005E2040">
        <w:t>didactice</w:t>
      </w:r>
      <w:proofErr w:type="spellEnd"/>
      <w:r w:rsidRPr="005E2040">
        <w:t xml:space="preserve"> </w:t>
      </w:r>
      <w:proofErr w:type="spellStart"/>
      <w:r w:rsidRPr="005E2040">
        <w:t>poate</w:t>
      </w:r>
      <w:proofErr w:type="spellEnd"/>
      <w:r w:rsidRPr="005E2040">
        <w:t xml:space="preserve"> include:</w:t>
      </w:r>
    </w:p>
    <w:p w14:paraId="0E94198E" w14:textId="77777777" w:rsidR="004F6FFF" w:rsidRPr="005E2040" w:rsidRDefault="004F6FFF" w:rsidP="004F6FFF">
      <w:pPr>
        <w:numPr>
          <w:ilvl w:val="0"/>
          <w:numId w:val="10"/>
        </w:numPr>
      </w:pPr>
      <w:proofErr w:type="spellStart"/>
      <w:r w:rsidRPr="005E2040">
        <w:t>prelucrarea</w:t>
      </w:r>
      <w:proofErr w:type="spellEnd"/>
      <w:r w:rsidRPr="005E2040">
        <w:t xml:space="preserve"> </w:t>
      </w:r>
      <w:proofErr w:type="spellStart"/>
      <w:r w:rsidRPr="005E2040">
        <w:t>imaginii</w:t>
      </w:r>
      <w:proofErr w:type="spellEnd"/>
      <w:r w:rsidRPr="005E2040">
        <w:t xml:space="preserve"> </w:t>
      </w:r>
      <w:proofErr w:type="spellStart"/>
      <w:r w:rsidRPr="005E2040">
        <w:t>și</w:t>
      </w:r>
      <w:proofErr w:type="spellEnd"/>
      <w:r w:rsidRPr="005E2040">
        <w:t xml:space="preserve"> </w:t>
      </w:r>
      <w:proofErr w:type="spellStart"/>
      <w:r w:rsidRPr="005E2040">
        <w:t>vocii</w:t>
      </w:r>
      <w:proofErr w:type="spellEnd"/>
      <w:r w:rsidRPr="005E2040">
        <w:t xml:space="preserve"> </w:t>
      </w:r>
      <w:proofErr w:type="spellStart"/>
      <w:r w:rsidRPr="005E2040">
        <w:t>cursanților</w:t>
      </w:r>
      <w:proofErr w:type="spellEnd"/>
      <w:r w:rsidRPr="005E2040">
        <w:t xml:space="preserve"> </w:t>
      </w:r>
      <w:proofErr w:type="spellStart"/>
      <w:r w:rsidRPr="005E2040">
        <w:t>în</w:t>
      </w:r>
      <w:proofErr w:type="spellEnd"/>
      <w:r w:rsidRPr="005E2040">
        <w:t xml:space="preserve"> </w:t>
      </w:r>
      <w:proofErr w:type="spellStart"/>
      <w:r w:rsidRPr="005E2040">
        <w:t>cadrul</w:t>
      </w:r>
      <w:proofErr w:type="spellEnd"/>
      <w:r w:rsidRPr="005E2040">
        <w:t xml:space="preserve"> </w:t>
      </w:r>
      <w:proofErr w:type="spellStart"/>
      <w:r w:rsidRPr="005E2040">
        <w:t>cursurilor</w:t>
      </w:r>
      <w:proofErr w:type="spellEnd"/>
      <w:r w:rsidRPr="005E2040">
        <w:t xml:space="preserve"> online </w:t>
      </w:r>
      <w:proofErr w:type="spellStart"/>
      <w:r w:rsidRPr="005E2040">
        <w:t>transmise</w:t>
      </w:r>
      <w:proofErr w:type="spellEnd"/>
      <w:r w:rsidRPr="005E2040">
        <w:t xml:space="preserve"> </w:t>
      </w:r>
      <w:proofErr w:type="spellStart"/>
      <w:r w:rsidRPr="005E2040">
        <w:t>în</w:t>
      </w:r>
      <w:proofErr w:type="spellEnd"/>
      <w:r w:rsidRPr="005E2040">
        <w:t xml:space="preserve"> </w:t>
      </w:r>
      <w:proofErr w:type="spellStart"/>
      <w:r w:rsidRPr="005E2040">
        <w:t>timp</w:t>
      </w:r>
      <w:proofErr w:type="spellEnd"/>
      <w:r w:rsidRPr="005E2040">
        <w:t xml:space="preserve"> real </w:t>
      </w:r>
      <w:proofErr w:type="spellStart"/>
      <w:r w:rsidRPr="005E2040">
        <w:t>prin</w:t>
      </w:r>
      <w:proofErr w:type="spellEnd"/>
      <w:r w:rsidRPr="005E2040">
        <w:t xml:space="preserve"> </w:t>
      </w:r>
      <w:proofErr w:type="spellStart"/>
      <w:r w:rsidRPr="005E2040">
        <w:t>intermediul</w:t>
      </w:r>
      <w:proofErr w:type="spellEnd"/>
      <w:r w:rsidRPr="005E2040">
        <w:t xml:space="preserve"> </w:t>
      </w:r>
      <w:proofErr w:type="spellStart"/>
      <w:r w:rsidRPr="005E2040">
        <w:t>platformei</w:t>
      </w:r>
      <w:proofErr w:type="spellEnd"/>
      <w:r w:rsidRPr="005E2040">
        <w:t xml:space="preserve"> Learning Hub</w:t>
      </w:r>
      <w:r>
        <w:t xml:space="preserve">, </w:t>
      </w:r>
      <w:proofErr w:type="gramStart"/>
      <w:r>
        <w:t>Zoom</w:t>
      </w:r>
      <w:r w:rsidRPr="005E2040">
        <w:t>;</w:t>
      </w:r>
      <w:proofErr w:type="gramEnd"/>
    </w:p>
    <w:p w14:paraId="62A50F3C" w14:textId="77777777" w:rsidR="004F6FFF" w:rsidRPr="005E2040" w:rsidRDefault="004F6FFF" w:rsidP="004F6FFF">
      <w:pPr>
        <w:numPr>
          <w:ilvl w:val="0"/>
          <w:numId w:val="10"/>
        </w:numPr>
        <w:rPr>
          <w:lang w:val="pt-PT"/>
        </w:rPr>
      </w:pPr>
      <w:r w:rsidRPr="005E2040">
        <w:rPr>
          <w:lang w:val="pt-PT"/>
        </w:rPr>
        <w:t>utilizarea înregistrărilor audio sau video exclusiv în scopuri academice;</w:t>
      </w:r>
    </w:p>
    <w:p w14:paraId="714668E7" w14:textId="77777777" w:rsidR="004F6FFF" w:rsidRPr="005E2040" w:rsidRDefault="004F6FFF" w:rsidP="004F6FFF">
      <w:pPr>
        <w:numPr>
          <w:ilvl w:val="0"/>
          <w:numId w:val="10"/>
        </w:numPr>
      </w:pPr>
      <w:proofErr w:type="spellStart"/>
      <w:r w:rsidRPr="005E2040">
        <w:t>partajarea</w:t>
      </w:r>
      <w:proofErr w:type="spellEnd"/>
      <w:r w:rsidRPr="005E2040">
        <w:t xml:space="preserve"> </w:t>
      </w:r>
      <w:proofErr w:type="spellStart"/>
      <w:r w:rsidRPr="005E2040">
        <w:t>activităților</w:t>
      </w:r>
      <w:proofErr w:type="spellEnd"/>
      <w:r w:rsidRPr="005E2040">
        <w:t xml:space="preserve"> </w:t>
      </w:r>
      <w:proofErr w:type="spellStart"/>
      <w:r w:rsidRPr="005E2040">
        <w:t>cursanților</w:t>
      </w:r>
      <w:proofErr w:type="spellEnd"/>
      <w:r w:rsidRPr="005E2040">
        <w:t xml:space="preserve"> (</w:t>
      </w:r>
      <w:proofErr w:type="spellStart"/>
      <w:r w:rsidRPr="005E2040">
        <w:t>documente</w:t>
      </w:r>
      <w:proofErr w:type="spellEnd"/>
      <w:r w:rsidRPr="005E2040">
        <w:t xml:space="preserve">, </w:t>
      </w:r>
      <w:proofErr w:type="spellStart"/>
      <w:r w:rsidRPr="005E2040">
        <w:t>imagini</w:t>
      </w:r>
      <w:proofErr w:type="spellEnd"/>
      <w:r w:rsidRPr="005E2040">
        <w:t xml:space="preserve">, </w:t>
      </w:r>
      <w:proofErr w:type="spellStart"/>
      <w:r w:rsidRPr="005E2040">
        <w:t>înregistrări</w:t>
      </w:r>
      <w:proofErr w:type="spellEnd"/>
      <w:r w:rsidRPr="005E2040">
        <w:t xml:space="preserve">) </w:t>
      </w:r>
      <w:proofErr w:type="spellStart"/>
      <w:r w:rsidRPr="005E2040">
        <w:t>în</w:t>
      </w:r>
      <w:proofErr w:type="spellEnd"/>
      <w:r w:rsidRPr="005E2040">
        <w:t xml:space="preserve"> </w:t>
      </w:r>
      <w:proofErr w:type="spellStart"/>
      <w:r w:rsidRPr="005E2040">
        <w:t>cadrul</w:t>
      </w:r>
      <w:proofErr w:type="spellEnd"/>
      <w:r w:rsidRPr="005E2040">
        <w:t xml:space="preserve"> </w:t>
      </w:r>
      <w:proofErr w:type="spellStart"/>
      <w:r w:rsidRPr="005E2040">
        <w:t>clasei</w:t>
      </w:r>
      <w:proofErr w:type="spellEnd"/>
      <w:r w:rsidRPr="005E2040">
        <w:t xml:space="preserve"> </w:t>
      </w:r>
      <w:proofErr w:type="spellStart"/>
      <w:r w:rsidRPr="005E2040">
        <w:t>sau</w:t>
      </w:r>
      <w:proofErr w:type="spellEnd"/>
      <w:r w:rsidRPr="005E2040">
        <w:t xml:space="preserve"> al </w:t>
      </w:r>
      <w:proofErr w:type="spellStart"/>
      <w:r w:rsidRPr="005E2040">
        <w:t>rețelei</w:t>
      </w:r>
      <w:proofErr w:type="spellEnd"/>
      <w:r w:rsidRPr="005E2040">
        <w:t xml:space="preserve"> British Council Teaching, </w:t>
      </w:r>
      <w:proofErr w:type="spellStart"/>
      <w:r w:rsidRPr="005E2040">
        <w:t>pentru</w:t>
      </w:r>
      <w:proofErr w:type="spellEnd"/>
      <w:r w:rsidRPr="005E2040">
        <w:t xml:space="preserve"> </w:t>
      </w:r>
      <w:proofErr w:type="spellStart"/>
      <w:r w:rsidRPr="005E2040">
        <w:t>activități</w:t>
      </w:r>
      <w:proofErr w:type="spellEnd"/>
      <w:r w:rsidRPr="005E2040">
        <w:t xml:space="preserve"> de </w:t>
      </w:r>
      <w:proofErr w:type="spellStart"/>
      <w:r w:rsidRPr="005E2040">
        <w:t>colaborare</w:t>
      </w:r>
      <w:proofErr w:type="spellEnd"/>
      <w:r w:rsidRPr="005E2040">
        <w:t>.</w:t>
      </w:r>
    </w:p>
    <w:p w14:paraId="35336CA4" w14:textId="77777777" w:rsidR="004F6FFF" w:rsidRDefault="004F6FFF" w:rsidP="004F6FFF">
      <w:pPr>
        <w:rPr>
          <w:lang w:val="pt-PT"/>
        </w:rPr>
      </w:pPr>
      <w:r w:rsidRPr="005E2040">
        <w:rPr>
          <w:b/>
          <w:bCs/>
          <w:lang w:val="pt-PT"/>
        </w:rPr>
        <w:t>Aceste date sunt păstrate numai pe durata cursului</w:t>
      </w:r>
      <w:r w:rsidRPr="005E2040">
        <w:rPr>
          <w:lang w:val="pt-PT"/>
        </w:rPr>
        <w:t>, cu excepția cazurilor prevăzute de lege.</w:t>
      </w:r>
    </w:p>
    <w:p w14:paraId="10DB99D6" w14:textId="77777777" w:rsidR="004F6FFF" w:rsidRPr="001E0510" w:rsidRDefault="004F6FFF" w:rsidP="004F6FFF">
      <w:pPr>
        <w:rPr>
          <w:b/>
          <w:lang w:val="pt-PT"/>
        </w:rPr>
      </w:pPr>
      <w:r w:rsidRPr="001E0510">
        <w:rPr>
          <w:b/>
          <w:lang w:val="pt-PT"/>
        </w:rPr>
        <w:t>Interviuri telefonice</w:t>
      </w:r>
    </w:p>
    <w:p w14:paraId="53A95A71" w14:textId="77777777" w:rsidR="004F6FFF" w:rsidRPr="001E0510" w:rsidRDefault="004F6FFF" w:rsidP="004F6FFF">
      <w:pPr>
        <w:rPr>
          <w:lang w:val="pt-PT"/>
        </w:rPr>
      </w:pPr>
      <w:r w:rsidRPr="001E0510">
        <w:rPr>
          <w:lang w:val="pt-PT"/>
        </w:rPr>
        <w:t xml:space="preserve">În scopul îmbunătățirii serviciilor, </w:t>
      </w:r>
      <w:r w:rsidRPr="001E0510">
        <w:rPr>
          <w:b/>
          <w:lang w:val="pt-PT"/>
        </w:rPr>
        <w:t>interviurile telefonice pot fi înregistrate</w:t>
      </w:r>
      <w:r w:rsidRPr="001E0510">
        <w:rPr>
          <w:lang w:val="pt-PT"/>
        </w:rPr>
        <w:t xml:space="preserve">, pe baza </w:t>
      </w:r>
      <w:r w:rsidRPr="001E0510">
        <w:rPr>
          <w:b/>
          <w:lang w:val="pt-PT"/>
        </w:rPr>
        <w:t>consimțământului tău explicit</w:t>
      </w:r>
      <w:r w:rsidRPr="001E0510">
        <w:rPr>
          <w:lang w:val="pt-PT"/>
        </w:rPr>
        <w:t>, care va fi solicitat înainte de începerea înregistrării.</w:t>
      </w:r>
    </w:p>
    <w:p w14:paraId="22FF87A1" w14:textId="77777777" w:rsidR="004F6FFF" w:rsidRPr="00677665" w:rsidRDefault="004F6FFF" w:rsidP="004F6FFF">
      <w:pPr>
        <w:rPr>
          <w:b/>
          <w:bCs/>
          <w:lang w:val="pt-PT"/>
        </w:rPr>
      </w:pPr>
      <w:r w:rsidRPr="00677665">
        <w:rPr>
          <w:b/>
          <w:bCs/>
          <w:lang w:val="pt-PT"/>
        </w:rPr>
        <w:t>Transferuri de date</w:t>
      </w:r>
    </w:p>
    <w:p w14:paraId="4002F884" w14:textId="77777777" w:rsidR="004F6FFF" w:rsidRPr="00677665" w:rsidRDefault="004F6FFF" w:rsidP="004F6FFF">
      <w:pPr>
        <w:rPr>
          <w:lang w:val="pt-PT"/>
        </w:rPr>
      </w:pPr>
      <w:r w:rsidRPr="00677665">
        <w:rPr>
          <w:lang w:val="pt-PT"/>
        </w:rPr>
        <w:t xml:space="preserve">Prin înscrierea la un curs, iei la cunoștință că datele tale cu caracter personal pot fi transferate către alte centre British Council, inclusiv în afara Spațiului Economic European, </w:t>
      </w:r>
      <w:r w:rsidRPr="00677665">
        <w:rPr>
          <w:b/>
          <w:bCs/>
          <w:lang w:val="pt-PT"/>
        </w:rPr>
        <w:t>în baza garanțiilor adecvate prevăzute de GDPR</w:t>
      </w:r>
      <w:r w:rsidRPr="00677665">
        <w:rPr>
          <w:lang w:val="pt-PT"/>
        </w:rPr>
        <w:t>, precum decizii de adecvare sau clauze contractuale standard.</w:t>
      </w:r>
    </w:p>
    <w:p w14:paraId="4D04AF4D" w14:textId="77777777" w:rsidR="004F6FFF" w:rsidRPr="005E2040" w:rsidRDefault="004F6FFF" w:rsidP="004F6FFF">
      <w:pPr>
        <w:rPr>
          <w:b/>
          <w:bCs/>
          <w:lang w:val="pt-PT"/>
        </w:rPr>
      </w:pPr>
      <w:r w:rsidRPr="005E2040">
        <w:rPr>
          <w:b/>
          <w:bCs/>
          <w:lang w:val="pt-PT"/>
        </w:rPr>
        <w:t>Drepturile tale</w:t>
      </w:r>
    </w:p>
    <w:p w14:paraId="47C60486" w14:textId="77777777" w:rsidR="004F6FFF" w:rsidRPr="005E2040" w:rsidRDefault="004F6FFF" w:rsidP="004F6FFF">
      <w:pPr>
        <w:rPr>
          <w:lang w:val="pt-PT"/>
        </w:rPr>
      </w:pPr>
      <w:r w:rsidRPr="005E2040">
        <w:rPr>
          <w:lang w:val="pt-PT"/>
        </w:rPr>
        <w:t>În conformitate cu GDPR, beneficiezi de următoarele drepturi:</w:t>
      </w:r>
    </w:p>
    <w:p w14:paraId="12A86392" w14:textId="77777777" w:rsidR="004F6FFF" w:rsidRPr="005E2040" w:rsidRDefault="004F6FFF" w:rsidP="004F6FFF">
      <w:pPr>
        <w:numPr>
          <w:ilvl w:val="0"/>
          <w:numId w:val="11"/>
        </w:numPr>
      </w:pPr>
      <w:proofErr w:type="spellStart"/>
      <w:r w:rsidRPr="005E2040">
        <w:t>dreptul</w:t>
      </w:r>
      <w:proofErr w:type="spellEnd"/>
      <w:r w:rsidRPr="005E2040">
        <w:t xml:space="preserve"> de </w:t>
      </w:r>
      <w:proofErr w:type="spellStart"/>
      <w:r w:rsidRPr="005E2040">
        <w:t>acces</w:t>
      </w:r>
      <w:proofErr w:type="spellEnd"/>
      <w:r w:rsidRPr="005E2040">
        <w:t xml:space="preserve"> la </w:t>
      </w:r>
      <w:proofErr w:type="gramStart"/>
      <w:r w:rsidRPr="005E2040">
        <w:t>date;</w:t>
      </w:r>
      <w:proofErr w:type="gramEnd"/>
    </w:p>
    <w:p w14:paraId="6100982D" w14:textId="77777777" w:rsidR="004F6FFF" w:rsidRPr="005E2040" w:rsidRDefault="004F6FFF" w:rsidP="004F6FFF">
      <w:pPr>
        <w:numPr>
          <w:ilvl w:val="0"/>
          <w:numId w:val="11"/>
        </w:numPr>
      </w:pPr>
      <w:proofErr w:type="spellStart"/>
      <w:r w:rsidRPr="005E2040">
        <w:t>dreptul</w:t>
      </w:r>
      <w:proofErr w:type="spellEnd"/>
      <w:r w:rsidRPr="005E2040">
        <w:t xml:space="preserve"> la </w:t>
      </w:r>
      <w:proofErr w:type="spellStart"/>
      <w:r w:rsidRPr="005E2040">
        <w:t>rectificare</w:t>
      </w:r>
      <w:proofErr w:type="spellEnd"/>
      <w:r w:rsidRPr="005E2040">
        <w:t xml:space="preserve"> </w:t>
      </w:r>
      <w:proofErr w:type="spellStart"/>
      <w:r w:rsidRPr="005E2040">
        <w:t>sau</w:t>
      </w:r>
      <w:proofErr w:type="spellEnd"/>
      <w:r w:rsidRPr="005E2040">
        <w:t xml:space="preserve"> </w:t>
      </w:r>
      <w:proofErr w:type="spellStart"/>
      <w:proofErr w:type="gramStart"/>
      <w:r w:rsidRPr="005E2040">
        <w:t>ștergere</w:t>
      </w:r>
      <w:proofErr w:type="spellEnd"/>
      <w:r w:rsidRPr="005E2040">
        <w:t>;</w:t>
      </w:r>
      <w:proofErr w:type="gramEnd"/>
    </w:p>
    <w:p w14:paraId="6EDAE2C4" w14:textId="77777777" w:rsidR="004F6FFF" w:rsidRPr="005E2040" w:rsidRDefault="004F6FFF" w:rsidP="004F6FFF">
      <w:pPr>
        <w:numPr>
          <w:ilvl w:val="0"/>
          <w:numId w:val="11"/>
        </w:numPr>
      </w:pPr>
      <w:proofErr w:type="spellStart"/>
      <w:r w:rsidRPr="005E2040">
        <w:t>dreptul</w:t>
      </w:r>
      <w:proofErr w:type="spellEnd"/>
      <w:r w:rsidRPr="005E2040">
        <w:t xml:space="preserve"> la </w:t>
      </w:r>
      <w:proofErr w:type="spellStart"/>
      <w:r w:rsidRPr="005E2040">
        <w:t>restricționarea</w:t>
      </w:r>
      <w:proofErr w:type="spellEnd"/>
      <w:r w:rsidRPr="005E2040">
        <w:t xml:space="preserve"> </w:t>
      </w:r>
      <w:proofErr w:type="spellStart"/>
      <w:proofErr w:type="gramStart"/>
      <w:r w:rsidRPr="005E2040">
        <w:t>prelucrării</w:t>
      </w:r>
      <w:proofErr w:type="spellEnd"/>
      <w:r w:rsidRPr="005E2040">
        <w:t>;</w:t>
      </w:r>
      <w:proofErr w:type="gramEnd"/>
    </w:p>
    <w:p w14:paraId="5E3A7309" w14:textId="77777777" w:rsidR="004F6FFF" w:rsidRPr="005E2040" w:rsidRDefault="004F6FFF" w:rsidP="004F6FFF">
      <w:pPr>
        <w:numPr>
          <w:ilvl w:val="0"/>
          <w:numId w:val="11"/>
        </w:numPr>
      </w:pPr>
      <w:proofErr w:type="spellStart"/>
      <w:r w:rsidRPr="005E2040">
        <w:t>dreptul</w:t>
      </w:r>
      <w:proofErr w:type="spellEnd"/>
      <w:r w:rsidRPr="005E2040">
        <w:t xml:space="preserve"> la </w:t>
      </w:r>
      <w:proofErr w:type="spellStart"/>
      <w:proofErr w:type="gramStart"/>
      <w:r w:rsidRPr="005E2040">
        <w:t>opoziție</w:t>
      </w:r>
      <w:proofErr w:type="spellEnd"/>
      <w:r w:rsidRPr="005E2040">
        <w:t>;</w:t>
      </w:r>
      <w:proofErr w:type="gramEnd"/>
    </w:p>
    <w:p w14:paraId="035C079A" w14:textId="77777777" w:rsidR="004F6FFF" w:rsidRPr="005E2040" w:rsidRDefault="004F6FFF" w:rsidP="004F6FFF">
      <w:pPr>
        <w:numPr>
          <w:ilvl w:val="0"/>
          <w:numId w:val="11"/>
        </w:numPr>
      </w:pPr>
      <w:proofErr w:type="spellStart"/>
      <w:r w:rsidRPr="005E2040">
        <w:t>dreptul</w:t>
      </w:r>
      <w:proofErr w:type="spellEnd"/>
      <w:r w:rsidRPr="005E2040">
        <w:t xml:space="preserve"> la </w:t>
      </w:r>
      <w:proofErr w:type="spellStart"/>
      <w:r w:rsidRPr="005E2040">
        <w:t>portabilitatea</w:t>
      </w:r>
      <w:proofErr w:type="spellEnd"/>
      <w:r w:rsidRPr="005E2040">
        <w:t xml:space="preserve"> </w:t>
      </w:r>
      <w:proofErr w:type="spellStart"/>
      <w:proofErr w:type="gramStart"/>
      <w:r w:rsidRPr="005E2040">
        <w:t>datelor</w:t>
      </w:r>
      <w:proofErr w:type="spellEnd"/>
      <w:r w:rsidRPr="005E2040">
        <w:t>;</w:t>
      </w:r>
      <w:proofErr w:type="gramEnd"/>
    </w:p>
    <w:p w14:paraId="7C9C3E90" w14:textId="77777777" w:rsidR="004F6FFF" w:rsidRPr="005E2040" w:rsidRDefault="004F6FFF" w:rsidP="004F6FFF">
      <w:pPr>
        <w:numPr>
          <w:ilvl w:val="0"/>
          <w:numId w:val="11"/>
        </w:numPr>
        <w:rPr>
          <w:lang w:val="pt-PT"/>
        </w:rPr>
      </w:pPr>
      <w:r w:rsidRPr="005E2040">
        <w:rPr>
          <w:lang w:val="pt-PT"/>
        </w:rPr>
        <w:t>dreptul de a depune o plângere la autoritatea competentă de protecție a datelor.</w:t>
      </w:r>
    </w:p>
    <w:p w14:paraId="11190D2E" w14:textId="77777777" w:rsidR="004F6FFF" w:rsidRDefault="004F6FFF" w:rsidP="004F6FFF">
      <w:pPr>
        <w:rPr>
          <w:lang w:val="pt-PT"/>
        </w:rPr>
      </w:pPr>
      <w:r w:rsidRPr="005E2040">
        <w:rPr>
          <w:lang w:val="pt-PT"/>
        </w:rPr>
        <w:t xml:space="preserve">Pentru exercitarea acestor drepturi sau pentru orice întrebare privind protecția datelor, ne poți contacta la </w:t>
      </w:r>
      <w:hyperlink r:id="rId8" w:history="1">
        <w:r w:rsidRPr="005E2040">
          <w:rPr>
            <w:rStyle w:val="Hyperlink"/>
            <w:b/>
            <w:bCs/>
            <w:lang w:val="pt-PT"/>
          </w:rPr>
          <w:t>InfoGovernance@britishcouncil.org</w:t>
        </w:r>
      </w:hyperlink>
      <w:r w:rsidRPr="005E2040">
        <w:rPr>
          <w:lang w:val="pt-PT"/>
        </w:rPr>
        <w:t>.</w:t>
      </w:r>
    </w:p>
    <w:p w14:paraId="091B62B9" w14:textId="77777777" w:rsidR="004F6FFF" w:rsidRPr="006A27E0" w:rsidRDefault="004F6FFF" w:rsidP="004F6FFF">
      <w:pPr>
        <w:rPr>
          <w:lang w:val="pt-PT"/>
        </w:rPr>
      </w:pPr>
      <w:r w:rsidRPr="00FF3652">
        <w:rPr>
          <w:b/>
          <w:bCs/>
          <w:lang w:val="pt-PT"/>
        </w:rPr>
        <w:t xml:space="preserve">Clubul </w:t>
      </w:r>
      <w:r w:rsidRPr="006A27E0">
        <w:rPr>
          <w:b/>
          <w:bCs/>
          <w:lang w:val="pt-PT"/>
        </w:rPr>
        <w:t xml:space="preserve">de </w:t>
      </w:r>
      <w:r w:rsidRPr="006A27E0">
        <w:rPr>
          <w:b/>
          <w:bCs/>
          <w:i/>
          <w:iCs/>
          <w:lang w:val="pt-PT"/>
        </w:rPr>
        <w:t>Drama</w:t>
      </w:r>
      <w:r w:rsidRPr="006A27E0">
        <w:rPr>
          <w:lang w:val="pt-PT"/>
        </w:rPr>
        <w:t xml:space="preserve">, parte a programului de vară </w:t>
      </w:r>
      <w:r w:rsidRPr="006A27E0">
        <w:rPr>
          <w:b/>
          <w:bCs/>
          <w:i/>
          <w:iCs/>
          <w:lang w:val="pt-PT"/>
        </w:rPr>
        <w:t>Summer in the City</w:t>
      </w:r>
      <w:r w:rsidRPr="006A27E0">
        <w:rPr>
          <w:lang w:val="pt-PT"/>
        </w:rPr>
        <w:t>, oferă copiilor oportunitatea de a-și dezvolta abilitățile de exprimare artistică și încrederea în sine prin activități de teatru. La finalul cursului, participanții (copii și profesori) vor susține o scurtă reprezentație teatrală în fața părinților și a altor invitați. Această reprezentație va constitui un eveniment organizat de</w:t>
      </w:r>
      <w:r>
        <w:rPr>
          <w:lang w:val="pt-PT"/>
        </w:rPr>
        <w:t xml:space="preserve"> </w:t>
      </w:r>
      <w:r w:rsidRPr="009E381B">
        <w:rPr>
          <w:b/>
          <w:bCs/>
          <w:lang w:val="pt-PT"/>
        </w:rPr>
        <w:t>British Counsil</w:t>
      </w:r>
      <w:r>
        <w:rPr>
          <w:lang w:val="pt-PT"/>
        </w:rPr>
        <w:t xml:space="preserve"> </w:t>
      </w:r>
      <w:r w:rsidRPr="006A27E0">
        <w:rPr>
          <w:lang w:val="pt-PT"/>
        </w:rPr>
        <w:t xml:space="preserve">iar în cadrul acestuia se vor realiza înregistrări video și fotografii. Prin participarea la program și la eveniment, părinții/tutorii legali își exprimă acordul pentru filmarea și fotografierea copiilor, precum și pentru </w:t>
      </w:r>
      <w:r w:rsidRPr="006A27E0">
        <w:rPr>
          <w:lang w:val="pt-PT"/>
        </w:rPr>
        <w:lastRenderedPageBreak/>
        <w:t>utilizarea materialelor rezultate în scopuri educaționale și de promovare, în conformitate cu legislația aplicabilă privind protecția datelor (GDPR)</w:t>
      </w:r>
    </w:p>
    <w:p w14:paraId="7AA711D8" w14:textId="77777777" w:rsidR="004F6FFF" w:rsidRDefault="004F6FFF" w:rsidP="004F6FFF">
      <w:pPr>
        <w:rPr>
          <w:lang w:val="pt-PT"/>
        </w:rPr>
      </w:pPr>
    </w:p>
    <w:p w14:paraId="766485F9" w14:textId="77777777" w:rsidR="004F6FFF" w:rsidRPr="00DE2727" w:rsidRDefault="004F6FFF" w:rsidP="004F6FFF">
      <w:pPr>
        <w:rPr>
          <w:lang w:val="pt-PT"/>
        </w:rPr>
      </w:pPr>
      <w:r w:rsidRPr="00DE2727">
        <w:rPr>
          <w:b/>
          <w:bCs/>
          <w:lang w:val="pt-PT"/>
        </w:rPr>
        <w:t>Obiecte pierdute</w:t>
      </w:r>
    </w:p>
    <w:p w14:paraId="0974A110" w14:textId="77777777" w:rsidR="004F6FFF" w:rsidRPr="00DE2727" w:rsidRDefault="004F6FFF" w:rsidP="004F6FFF">
      <w:pPr>
        <w:rPr>
          <w:lang w:val="pt-PT"/>
        </w:rPr>
      </w:pPr>
      <w:r w:rsidRPr="00DE2727">
        <w:rPr>
          <w:lang w:val="pt-PT"/>
        </w:rPr>
        <w:t>British Council nu își asumă răspunderea pentru obiectele personale pierdute, deteriorate sau furate, în măsura în care acestea au fost lăsate nesupravegheate în incinta Centrului sau în timpul activităților organizate de acesta.</w:t>
      </w:r>
    </w:p>
    <w:p w14:paraId="5A53A32D" w14:textId="77777777" w:rsidR="004F6FFF" w:rsidRPr="00DE2727" w:rsidRDefault="004F6FFF" w:rsidP="004F6FFF">
      <w:pPr>
        <w:rPr>
          <w:lang w:val="pt-PT"/>
        </w:rPr>
      </w:pPr>
      <w:r w:rsidRPr="00DE2727">
        <w:rPr>
          <w:lang w:val="pt-PT"/>
        </w:rPr>
        <w:t>Recomandăm tuturor cursanților să își supravegheze bunurile personale în permanență și să nu le lase nesupravegheate în sălile de clasă sau în alte spații comune.</w:t>
      </w:r>
    </w:p>
    <w:p w14:paraId="55A7D04F" w14:textId="77777777" w:rsidR="004F6FFF" w:rsidRPr="00DE2727" w:rsidRDefault="004F6FFF" w:rsidP="004F6FFF">
      <w:pPr>
        <w:rPr>
          <w:lang w:val="pt-PT"/>
        </w:rPr>
      </w:pPr>
      <w:r w:rsidRPr="00DE2727">
        <w:rPr>
          <w:b/>
          <w:bCs/>
          <w:lang w:val="pt-PT"/>
        </w:rPr>
        <w:t>Părinții sau reprezentanții legali sunt rugați să nu încurajeze copiii să aducă la lecții obiecte de valoare</w:t>
      </w:r>
      <w:r w:rsidRPr="00DE2727">
        <w:rPr>
          <w:lang w:val="pt-PT"/>
        </w:rPr>
        <w:t>, precum telefoane mobile, tablete, laptopuri sau alte bunuri similare, British Council neputând fi tras la răspundere pentru pierderea, deteriorarea sau furtul acestora, cu excepția cazurilor prevăzute expres de lege.</w:t>
      </w:r>
    </w:p>
    <w:p w14:paraId="21EF542C" w14:textId="77777777" w:rsidR="004F6FFF" w:rsidRPr="00011FD4" w:rsidRDefault="004F6FFF" w:rsidP="004F6FFF">
      <w:pPr>
        <w:rPr>
          <w:lang w:val="pt-PT"/>
        </w:rPr>
      </w:pPr>
      <w:r w:rsidRPr="00011FD4">
        <w:rPr>
          <w:b/>
          <w:bCs/>
          <w:lang w:val="pt-PT"/>
        </w:rPr>
        <w:t>Reguli de conduită</w:t>
      </w:r>
    </w:p>
    <w:p w14:paraId="757CDDEB" w14:textId="77777777" w:rsidR="004F6FFF" w:rsidRPr="00677665" w:rsidRDefault="004F6FFF" w:rsidP="004F6FFF">
      <w:pPr>
        <w:rPr>
          <w:lang w:val="pt-PT"/>
        </w:rPr>
      </w:pPr>
      <w:r w:rsidRPr="00011FD4">
        <w:rPr>
          <w:lang w:val="pt-PT"/>
        </w:rPr>
        <w:t>Pentru regulile de conduită aplicabile în sediile British Council și în sediile partenere, te rugăm să consulți următoarele link-uri:</w:t>
      </w:r>
      <w:r w:rsidRPr="00677665">
        <w:rPr>
          <w:lang w:val="pt-PT"/>
        </w:rPr>
        <w:br/>
      </w:r>
      <w:r>
        <w:rPr>
          <w:lang w:val="pt-PT"/>
        </w:rPr>
        <w:t>Dorobanti</w:t>
      </w:r>
      <w:r w:rsidRPr="00011FD4">
        <w:rPr>
          <w:lang w:val="pt-PT"/>
        </w:rPr>
        <w:t xml:space="preserve">: </w:t>
      </w:r>
      <w:hyperlink r:id="rId9">
        <w:r w:rsidRPr="027AAF60">
          <w:rPr>
            <w:rStyle w:val="Hyperlink"/>
            <w:lang w:val="pt-PT"/>
          </w:rPr>
          <w:t>https://www.britishcouncil.ro/engleza/scoli/bucuresti</w:t>
        </w:r>
      </w:hyperlink>
      <w:r w:rsidRPr="027AAF60">
        <w:rPr>
          <w:lang w:val="pt-PT"/>
        </w:rPr>
        <w:t xml:space="preserve"> , secțiunea Cod de conduită</w:t>
      </w:r>
    </w:p>
    <w:p w14:paraId="525A7A94" w14:textId="77777777" w:rsidR="004F6FFF" w:rsidRPr="00677665" w:rsidRDefault="004F6FFF" w:rsidP="004F6FFF">
      <w:pPr>
        <w:rPr>
          <w:lang w:val="pt-PT"/>
        </w:rPr>
      </w:pPr>
      <w:r w:rsidRPr="00677665">
        <w:rPr>
          <w:lang w:val="pt-PT"/>
        </w:rPr>
        <w:t xml:space="preserve">City Gate: </w:t>
      </w:r>
    </w:p>
    <w:p w14:paraId="741D637E" w14:textId="77777777" w:rsidR="004F6FFF" w:rsidRPr="00677665" w:rsidRDefault="004F6FFF" w:rsidP="004F6FFF">
      <w:pPr>
        <w:rPr>
          <w:lang w:val="pt-PT"/>
        </w:rPr>
      </w:pPr>
      <w:hyperlink r:id="rId10">
        <w:r w:rsidRPr="00677665">
          <w:rPr>
            <w:rStyle w:val="Hyperlink"/>
            <w:lang w:val="pt-PT"/>
          </w:rPr>
          <w:t>https://www.britishcouncil.ro/engleza/scoli/bucure%C8%99ti-city-gate</w:t>
        </w:r>
      </w:hyperlink>
      <w:r w:rsidRPr="00677665">
        <w:rPr>
          <w:lang w:val="pt-PT"/>
        </w:rPr>
        <w:t xml:space="preserve"> , secțiunea Cod de conduită</w:t>
      </w:r>
    </w:p>
    <w:p w14:paraId="267ECFE9" w14:textId="77777777" w:rsidR="004F6FFF" w:rsidRPr="00677665" w:rsidRDefault="004F6FFF" w:rsidP="004F6FFF">
      <w:pPr>
        <w:rPr>
          <w:lang w:val="pt-PT"/>
        </w:rPr>
      </w:pPr>
      <w:r w:rsidRPr="00677665">
        <w:rPr>
          <w:lang w:val="pt-PT"/>
        </w:rPr>
        <w:t xml:space="preserve">One Cotroceni: </w:t>
      </w:r>
    </w:p>
    <w:p w14:paraId="69FAF04A" w14:textId="77777777" w:rsidR="004F6FFF" w:rsidRPr="00677665" w:rsidRDefault="004F6FFF" w:rsidP="004F6FFF">
      <w:pPr>
        <w:rPr>
          <w:lang w:val="pt-PT"/>
        </w:rPr>
      </w:pPr>
      <w:hyperlink r:id="rId11">
        <w:r w:rsidRPr="00677665">
          <w:rPr>
            <w:rStyle w:val="Hyperlink"/>
            <w:lang w:val="pt-PT"/>
          </w:rPr>
          <w:t>https://www.britishcouncil.ro/engleza/scoli/bucure%C8%99ti-once-controceni-park,</w:t>
        </w:r>
      </w:hyperlink>
      <w:r w:rsidRPr="00677665">
        <w:rPr>
          <w:lang w:val="pt-PT"/>
        </w:rPr>
        <w:t xml:space="preserve"> secțiunea Cod de conduită</w:t>
      </w:r>
    </w:p>
    <w:p w14:paraId="5AE12E22" w14:textId="77777777" w:rsidR="004F6FFF" w:rsidRPr="00011FD4" w:rsidRDefault="004F6FFF" w:rsidP="004F6FFF">
      <w:pPr>
        <w:rPr>
          <w:lang w:val="pt-PT"/>
        </w:rPr>
      </w:pPr>
      <w:r w:rsidRPr="00011FD4">
        <w:rPr>
          <w:lang w:val="pt-PT"/>
        </w:rPr>
        <w:t xml:space="preserve">Ne așteptăm ca toți </w:t>
      </w:r>
      <w:r>
        <w:rPr>
          <w:lang w:val="pt-PT"/>
        </w:rPr>
        <w:t xml:space="preserve">adultii si </w:t>
      </w:r>
      <w:r w:rsidRPr="00011FD4">
        <w:rPr>
          <w:lang w:val="pt-PT"/>
        </w:rPr>
        <w:t>copiii înscriși la cursurile British Council să manifeste un comportament respectuos față de profesori, colegi și personalul instituției, precum și să respecte regulile interne aplicabile.</w:t>
      </w:r>
    </w:p>
    <w:p w14:paraId="0BB3B3BC" w14:textId="77777777" w:rsidR="004F6FFF" w:rsidRPr="00011FD4" w:rsidRDefault="004F6FFF" w:rsidP="004F6FFF">
      <w:pPr>
        <w:rPr>
          <w:lang w:val="pt-PT"/>
        </w:rPr>
      </w:pPr>
      <w:r w:rsidRPr="00011FD4">
        <w:rPr>
          <w:b/>
          <w:bCs/>
          <w:lang w:val="pt-PT"/>
        </w:rPr>
        <w:t>Comportamentele violente, agresive sau periculoase, de orice natură, nu sunt tolerate</w:t>
      </w:r>
      <w:r w:rsidRPr="00011FD4">
        <w:rPr>
          <w:lang w:val="pt-PT"/>
        </w:rPr>
        <w:t>, întrucât pot pune în pericol siguranța cursanților și a personalului.</w:t>
      </w:r>
    </w:p>
    <w:p w14:paraId="0802DD8F" w14:textId="77777777" w:rsidR="004F6FFF" w:rsidRDefault="004F6FFF" w:rsidP="004F6FFF">
      <w:pPr>
        <w:rPr>
          <w:lang w:val="pt-PT"/>
        </w:rPr>
      </w:pPr>
      <w:r w:rsidRPr="00011FD4">
        <w:rPr>
          <w:b/>
          <w:bCs/>
          <w:lang w:val="pt-PT"/>
        </w:rPr>
        <w:t>În astfel de situații, British Council își rezervă dreptul de a lua măsuri adecvate</w:t>
      </w:r>
      <w:r w:rsidRPr="00011FD4">
        <w:rPr>
          <w:lang w:val="pt-PT"/>
        </w:rPr>
        <w:t xml:space="preserve">, care pot include avertizarea cursantului și informarea părintelui sau a reprezentantului legal și, </w:t>
      </w:r>
      <w:r w:rsidRPr="00011FD4">
        <w:rPr>
          <w:b/>
          <w:bCs/>
          <w:lang w:val="pt-PT"/>
        </w:rPr>
        <w:t>anularea înscrierii la curs</w:t>
      </w:r>
      <w:r>
        <w:rPr>
          <w:b/>
          <w:bCs/>
          <w:lang w:val="pt-PT"/>
        </w:rPr>
        <w:t xml:space="preserve"> partial sau total</w:t>
      </w:r>
      <w:r w:rsidRPr="00011FD4">
        <w:rPr>
          <w:lang w:val="pt-PT"/>
        </w:rPr>
        <w:t>, în conformitate cu regulile interne și cu legislația aplicabilă.</w:t>
      </w:r>
    </w:p>
    <w:p w14:paraId="70FA7B82" w14:textId="77777777" w:rsidR="004F6FFF" w:rsidRPr="00174D16" w:rsidRDefault="004F6FFF" w:rsidP="004F6FFF">
      <w:pPr>
        <w:rPr>
          <w:b/>
          <w:bCs/>
          <w:lang w:val="pt-PT"/>
        </w:rPr>
      </w:pPr>
      <w:r w:rsidRPr="00174D16">
        <w:rPr>
          <w:b/>
          <w:bCs/>
          <w:lang w:val="pt-PT"/>
        </w:rPr>
        <w:t>Anularea, închiderea sau modificarea formatului de desfășurare a cursului</w:t>
      </w:r>
    </w:p>
    <w:p w14:paraId="54610BC8" w14:textId="77777777" w:rsidR="004F6FFF" w:rsidRPr="00174D16" w:rsidRDefault="004F6FFF" w:rsidP="004F6FFF">
      <w:pPr>
        <w:rPr>
          <w:lang w:val="pt-PT"/>
        </w:rPr>
      </w:pPr>
      <w:r w:rsidRPr="00174D16">
        <w:rPr>
          <w:lang w:val="pt-PT"/>
        </w:rPr>
        <w:t xml:space="preserve">British Council își rezervă dreptul de a anula, închide, reorganiza sau modifica formatul de desfășurare al unei clase/curs, inclusiv prin mutarea cursului din format față în față în format online, în situații justificate de motive operaționale, logistice, de siguranță, de conformitate legală, disponibilitatea profesorilor sau a </w:t>
      </w:r>
      <w:r w:rsidRPr="00174D16">
        <w:rPr>
          <w:lang w:val="pt-PT"/>
        </w:rPr>
        <w:lastRenderedPageBreak/>
        <w:t>spațiilor, reglementări locale sau naționale, precum și în orice alte situații care pot afecta desfășurarea cursului în condiții adecvate.</w:t>
      </w:r>
    </w:p>
    <w:p w14:paraId="2A0DE4AE" w14:textId="77777777" w:rsidR="004F6FFF" w:rsidRPr="00174D16" w:rsidRDefault="004F6FFF" w:rsidP="004F6FFF">
      <w:pPr>
        <w:rPr>
          <w:lang w:val="pt-PT"/>
        </w:rPr>
      </w:pPr>
      <w:r w:rsidRPr="00174D16">
        <w:rPr>
          <w:lang w:val="pt-PT"/>
        </w:rPr>
        <w:t>De asemenea, British Council își rezervă dreptul de a anula sau închide o clasă/grupă în cazul în care numărul de cursanți înscriși este mai mic de 8. Într-o astfel de situație, British Council va informa cursanții/părinții sau tutorii legali și, în funcție de disponibilitate, poate propune transferul către o altă grupă/curs adecvat sau rambursarea sumelor achitate pentru serviciile care nu au fost prestate, conform politicii aplicabile.</w:t>
      </w:r>
    </w:p>
    <w:p w14:paraId="720AA5B3" w14:textId="77777777" w:rsidR="004F6FFF" w:rsidRPr="00174D16" w:rsidRDefault="004F6FFF" w:rsidP="004F6FFF">
      <w:pPr>
        <w:rPr>
          <w:lang w:val="pt-PT"/>
        </w:rPr>
      </w:pPr>
      <w:r w:rsidRPr="00174D16">
        <w:rPr>
          <w:lang w:val="pt-PT"/>
        </w:rPr>
        <w:t>În caz de forță majoră sau de evenimente independente de voința British Council, inclusiv, dar fără a se limita la, calamități naturale, condiții meteo extreme, epidemii/pandemii, restricții impuse de autorități, probleme de siguranță, întreruperi ale utilităților, indisponibilitatea sediului, situații de urgență sau alte circumstanțe neprevăzute care împiedică desfășurarea normală a cursului, British Council își rezervă dreptul de a suspenda temporar cursul, de a-l reprograma, de a-l muta online, de a-l reorganiza sau de a-l anula, după caz.</w:t>
      </w:r>
    </w:p>
    <w:p w14:paraId="1D83B09A" w14:textId="77777777" w:rsidR="004F6FFF" w:rsidRPr="00174D16" w:rsidRDefault="004F6FFF" w:rsidP="004F6FFF">
      <w:pPr>
        <w:rPr>
          <w:lang w:val="pt-PT"/>
        </w:rPr>
      </w:pPr>
      <w:r w:rsidRPr="00174D16">
        <w:rPr>
          <w:lang w:val="pt-PT"/>
        </w:rPr>
        <w:t>În astfel de situații, British Council va depune eforturi rezonabile pentru a limita impactul asupra cursanților și va comunica în timp util modificările aplicabile. Mutarea cursului în format online, reprogramarea sau reorganizarea acestuia nu constituie, în sine, motiv automat de rambursare, cu excepția cazurilor prevăzute expres de prezenta politică sau de legislația aplicabilă.</w:t>
      </w:r>
    </w:p>
    <w:p w14:paraId="601ABF10" w14:textId="77777777" w:rsidR="004F6FFF" w:rsidRDefault="004F6FFF" w:rsidP="004F6FFF">
      <w:pPr>
        <w:rPr>
          <w:lang w:val="pt-PT"/>
        </w:rPr>
      </w:pPr>
    </w:p>
    <w:p w14:paraId="18D53CCC" w14:textId="5F653B32" w:rsidR="008807AC" w:rsidRPr="004F6FFF" w:rsidRDefault="008807AC" w:rsidP="004F6FFF">
      <w:pPr>
        <w:rPr>
          <w:lang w:val="pt-PT"/>
        </w:rPr>
      </w:pPr>
    </w:p>
    <w:sectPr w:rsidR="008807AC" w:rsidRPr="004F6FFF" w:rsidSect="008807AC">
      <w:pgSz w:w="12240" w:h="15840"/>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5E2"/>
    <w:multiLevelType w:val="multilevel"/>
    <w:tmpl w:val="2D4E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0215"/>
    <w:multiLevelType w:val="multilevel"/>
    <w:tmpl w:val="25164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57509"/>
    <w:multiLevelType w:val="multilevel"/>
    <w:tmpl w:val="5F24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87529"/>
    <w:multiLevelType w:val="multilevel"/>
    <w:tmpl w:val="0C7E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D5D0F"/>
    <w:multiLevelType w:val="multilevel"/>
    <w:tmpl w:val="C416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23CD4"/>
    <w:multiLevelType w:val="multilevel"/>
    <w:tmpl w:val="9AD0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6109B"/>
    <w:multiLevelType w:val="multilevel"/>
    <w:tmpl w:val="904C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46A1F"/>
    <w:multiLevelType w:val="multilevel"/>
    <w:tmpl w:val="F6CC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744D5"/>
    <w:multiLevelType w:val="multilevel"/>
    <w:tmpl w:val="BB2A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72992"/>
    <w:multiLevelType w:val="multilevel"/>
    <w:tmpl w:val="E180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108A6"/>
    <w:multiLevelType w:val="multilevel"/>
    <w:tmpl w:val="F412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B0E41"/>
    <w:multiLevelType w:val="multilevel"/>
    <w:tmpl w:val="F276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422BE"/>
    <w:multiLevelType w:val="multilevel"/>
    <w:tmpl w:val="270C7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B07FA6"/>
    <w:multiLevelType w:val="multilevel"/>
    <w:tmpl w:val="CD24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17FE4"/>
    <w:multiLevelType w:val="multilevel"/>
    <w:tmpl w:val="6A46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5285C"/>
    <w:multiLevelType w:val="multilevel"/>
    <w:tmpl w:val="0E68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609DB"/>
    <w:multiLevelType w:val="multilevel"/>
    <w:tmpl w:val="A65A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BC0A68"/>
    <w:multiLevelType w:val="multilevel"/>
    <w:tmpl w:val="D058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716F69"/>
    <w:multiLevelType w:val="multilevel"/>
    <w:tmpl w:val="BB8C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31B79"/>
    <w:multiLevelType w:val="multilevel"/>
    <w:tmpl w:val="6156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CC6A46"/>
    <w:multiLevelType w:val="multilevel"/>
    <w:tmpl w:val="A2A0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A0251E"/>
    <w:multiLevelType w:val="multilevel"/>
    <w:tmpl w:val="60D2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A4410"/>
    <w:multiLevelType w:val="multilevel"/>
    <w:tmpl w:val="C83A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01805"/>
    <w:multiLevelType w:val="multilevel"/>
    <w:tmpl w:val="7390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489949">
    <w:abstractNumId w:val="2"/>
  </w:num>
  <w:num w:numId="2" w16cid:durableId="7804563">
    <w:abstractNumId w:val="8"/>
  </w:num>
  <w:num w:numId="3" w16cid:durableId="593171802">
    <w:abstractNumId w:val="15"/>
  </w:num>
  <w:num w:numId="4" w16cid:durableId="1259365116">
    <w:abstractNumId w:val="12"/>
  </w:num>
  <w:num w:numId="5" w16cid:durableId="2120492435">
    <w:abstractNumId w:val="5"/>
  </w:num>
  <w:num w:numId="6" w16cid:durableId="964777935">
    <w:abstractNumId w:val="6"/>
  </w:num>
  <w:num w:numId="7" w16cid:durableId="251284913">
    <w:abstractNumId w:val="9"/>
  </w:num>
  <w:num w:numId="8" w16cid:durableId="1873224661">
    <w:abstractNumId w:val="10"/>
  </w:num>
  <w:num w:numId="9" w16cid:durableId="374084942">
    <w:abstractNumId w:val="19"/>
  </w:num>
  <w:num w:numId="10" w16cid:durableId="470707690">
    <w:abstractNumId w:val="7"/>
  </w:num>
  <w:num w:numId="11" w16cid:durableId="1110785771">
    <w:abstractNumId w:val="11"/>
  </w:num>
  <w:num w:numId="12" w16cid:durableId="99419137">
    <w:abstractNumId w:val="17"/>
  </w:num>
  <w:num w:numId="13" w16cid:durableId="1991665847">
    <w:abstractNumId w:val="18"/>
  </w:num>
  <w:num w:numId="14" w16cid:durableId="731196074">
    <w:abstractNumId w:val="23"/>
  </w:num>
  <w:num w:numId="15" w16cid:durableId="1860120316">
    <w:abstractNumId w:val="3"/>
  </w:num>
  <w:num w:numId="16" w16cid:durableId="1886527806">
    <w:abstractNumId w:val="13"/>
  </w:num>
  <w:num w:numId="17" w16cid:durableId="1237086621">
    <w:abstractNumId w:val="1"/>
  </w:num>
  <w:num w:numId="18" w16cid:durableId="774518125">
    <w:abstractNumId w:val="21"/>
  </w:num>
  <w:num w:numId="19" w16cid:durableId="1221138966">
    <w:abstractNumId w:val="16"/>
  </w:num>
  <w:num w:numId="20" w16cid:durableId="159515354">
    <w:abstractNumId w:val="20"/>
  </w:num>
  <w:num w:numId="21" w16cid:durableId="1822388444">
    <w:abstractNumId w:val="0"/>
  </w:num>
  <w:num w:numId="22" w16cid:durableId="349530844">
    <w:abstractNumId w:val="22"/>
  </w:num>
  <w:num w:numId="23" w16cid:durableId="1955557463">
    <w:abstractNumId w:val="14"/>
  </w:num>
  <w:num w:numId="24" w16cid:durableId="1603605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59"/>
    <w:rsid w:val="00007B8A"/>
    <w:rsid w:val="00011FD4"/>
    <w:rsid w:val="000525E2"/>
    <w:rsid w:val="000C58D0"/>
    <w:rsid w:val="000D6830"/>
    <w:rsid w:val="000E0892"/>
    <w:rsid w:val="001460D8"/>
    <w:rsid w:val="0016492C"/>
    <w:rsid w:val="00167606"/>
    <w:rsid w:val="001B5C05"/>
    <w:rsid w:val="001E0510"/>
    <w:rsid w:val="001F0DD3"/>
    <w:rsid w:val="00227A61"/>
    <w:rsid w:val="00280A76"/>
    <w:rsid w:val="002D5D59"/>
    <w:rsid w:val="00300290"/>
    <w:rsid w:val="00420D54"/>
    <w:rsid w:val="004F6FFF"/>
    <w:rsid w:val="00544F90"/>
    <w:rsid w:val="00570926"/>
    <w:rsid w:val="005D622F"/>
    <w:rsid w:val="005E2040"/>
    <w:rsid w:val="00607920"/>
    <w:rsid w:val="00650030"/>
    <w:rsid w:val="006734DB"/>
    <w:rsid w:val="00693E69"/>
    <w:rsid w:val="006A27E0"/>
    <w:rsid w:val="006A5D0A"/>
    <w:rsid w:val="006F43F2"/>
    <w:rsid w:val="00741758"/>
    <w:rsid w:val="007840CF"/>
    <w:rsid w:val="007C7EAD"/>
    <w:rsid w:val="007C7FA2"/>
    <w:rsid w:val="007E2040"/>
    <w:rsid w:val="00823106"/>
    <w:rsid w:val="00826BA4"/>
    <w:rsid w:val="008409F1"/>
    <w:rsid w:val="00853099"/>
    <w:rsid w:val="00865F29"/>
    <w:rsid w:val="00877E3C"/>
    <w:rsid w:val="008807AC"/>
    <w:rsid w:val="00886401"/>
    <w:rsid w:val="008A037D"/>
    <w:rsid w:val="008B7938"/>
    <w:rsid w:val="008C56E7"/>
    <w:rsid w:val="00927C47"/>
    <w:rsid w:val="009374F1"/>
    <w:rsid w:val="009E1D17"/>
    <w:rsid w:val="009E381B"/>
    <w:rsid w:val="00AA2D21"/>
    <w:rsid w:val="00B80B20"/>
    <w:rsid w:val="00B95FD9"/>
    <w:rsid w:val="00BA1F6F"/>
    <w:rsid w:val="00BF41EE"/>
    <w:rsid w:val="00C43A8A"/>
    <w:rsid w:val="00C75834"/>
    <w:rsid w:val="00CC03A0"/>
    <w:rsid w:val="00D35910"/>
    <w:rsid w:val="00D57B09"/>
    <w:rsid w:val="00D73BB5"/>
    <w:rsid w:val="00D824E5"/>
    <w:rsid w:val="00D827E8"/>
    <w:rsid w:val="00D82C9B"/>
    <w:rsid w:val="00DE1B37"/>
    <w:rsid w:val="00DE2727"/>
    <w:rsid w:val="00E221CA"/>
    <w:rsid w:val="00E24204"/>
    <w:rsid w:val="00E244AD"/>
    <w:rsid w:val="00E87689"/>
    <w:rsid w:val="00F04961"/>
    <w:rsid w:val="00F510AA"/>
    <w:rsid w:val="00F62531"/>
    <w:rsid w:val="00F74FAD"/>
    <w:rsid w:val="00FE4C5D"/>
    <w:rsid w:val="00FF2DD6"/>
    <w:rsid w:val="00FF3652"/>
    <w:rsid w:val="01238E12"/>
    <w:rsid w:val="027AAF60"/>
    <w:rsid w:val="047C91F3"/>
    <w:rsid w:val="087C52DF"/>
    <w:rsid w:val="087CB650"/>
    <w:rsid w:val="0DC2251E"/>
    <w:rsid w:val="1540EE56"/>
    <w:rsid w:val="19D86591"/>
    <w:rsid w:val="1BFE5392"/>
    <w:rsid w:val="1E7D1C35"/>
    <w:rsid w:val="24C7157A"/>
    <w:rsid w:val="26B63F74"/>
    <w:rsid w:val="2A4ABBA6"/>
    <w:rsid w:val="2A5E60DE"/>
    <w:rsid w:val="2E8EBA43"/>
    <w:rsid w:val="319D7903"/>
    <w:rsid w:val="3B0DD9E4"/>
    <w:rsid w:val="4030B8BF"/>
    <w:rsid w:val="45A5FC72"/>
    <w:rsid w:val="45D91A19"/>
    <w:rsid w:val="4AF268E7"/>
    <w:rsid w:val="4CEB769D"/>
    <w:rsid w:val="558E3584"/>
    <w:rsid w:val="585F3EE4"/>
    <w:rsid w:val="5A752A55"/>
    <w:rsid w:val="5AA05016"/>
    <w:rsid w:val="606F558D"/>
    <w:rsid w:val="61FE7C9A"/>
    <w:rsid w:val="66AFDBDE"/>
    <w:rsid w:val="69341418"/>
    <w:rsid w:val="6C0A3CFB"/>
    <w:rsid w:val="6C7EE17F"/>
    <w:rsid w:val="714E2E24"/>
    <w:rsid w:val="7AC93168"/>
    <w:rsid w:val="7DF26AB9"/>
    <w:rsid w:val="7FDF81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1230"/>
  <w15:chartTrackingRefBased/>
  <w15:docId w15:val="{6ACC5FC1-2BF8-406C-84E8-B3BF8F36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FF"/>
  </w:style>
  <w:style w:type="paragraph" w:styleId="Heading1">
    <w:name w:val="heading 1"/>
    <w:basedOn w:val="Normal"/>
    <w:next w:val="Normal"/>
    <w:link w:val="Heading1Char"/>
    <w:uiPriority w:val="9"/>
    <w:qFormat/>
    <w:rsid w:val="002D5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D59"/>
    <w:rPr>
      <w:rFonts w:eastAsiaTheme="majorEastAsia" w:cstheme="majorBidi"/>
      <w:color w:val="272727" w:themeColor="text1" w:themeTint="D8"/>
    </w:rPr>
  </w:style>
  <w:style w:type="paragraph" w:styleId="Title">
    <w:name w:val="Title"/>
    <w:basedOn w:val="Normal"/>
    <w:next w:val="Normal"/>
    <w:link w:val="TitleChar"/>
    <w:uiPriority w:val="10"/>
    <w:qFormat/>
    <w:rsid w:val="002D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D59"/>
    <w:pPr>
      <w:spacing w:before="160"/>
      <w:jc w:val="center"/>
    </w:pPr>
    <w:rPr>
      <w:i/>
      <w:iCs/>
      <w:color w:val="404040" w:themeColor="text1" w:themeTint="BF"/>
    </w:rPr>
  </w:style>
  <w:style w:type="character" w:customStyle="1" w:styleId="QuoteChar">
    <w:name w:val="Quote Char"/>
    <w:basedOn w:val="DefaultParagraphFont"/>
    <w:link w:val="Quote"/>
    <w:uiPriority w:val="29"/>
    <w:rsid w:val="002D5D59"/>
    <w:rPr>
      <w:i/>
      <w:iCs/>
      <w:color w:val="404040" w:themeColor="text1" w:themeTint="BF"/>
    </w:rPr>
  </w:style>
  <w:style w:type="paragraph" w:styleId="ListParagraph">
    <w:name w:val="List Paragraph"/>
    <w:basedOn w:val="Normal"/>
    <w:uiPriority w:val="34"/>
    <w:qFormat/>
    <w:rsid w:val="002D5D59"/>
    <w:pPr>
      <w:ind w:left="720"/>
      <w:contextualSpacing/>
    </w:pPr>
  </w:style>
  <w:style w:type="character" w:styleId="IntenseEmphasis">
    <w:name w:val="Intense Emphasis"/>
    <w:basedOn w:val="DefaultParagraphFont"/>
    <w:uiPriority w:val="21"/>
    <w:qFormat/>
    <w:rsid w:val="002D5D59"/>
    <w:rPr>
      <w:i/>
      <w:iCs/>
      <w:color w:val="0F4761" w:themeColor="accent1" w:themeShade="BF"/>
    </w:rPr>
  </w:style>
  <w:style w:type="paragraph" w:styleId="IntenseQuote">
    <w:name w:val="Intense Quote"/>
    <w:basedOn w:val="Normal"/>
    <w:next w:val="Normal"/>
    <w:link w:val="IntenseQuoteChar"/>
    <w:uiPriority w:val="30"/>
    <w:qFormat/>
    <w:rsid w:val="002D5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D59"/>
    <w:rPr>
      <w:i/>
      <w:iCs/>
      <w:color w:val="0F4761" w:themeColor="accent1" w:themeShade="BF"/>
    </w:rPr>
  </w:style>
  <w:style w:type="character" w:styleId="IntenseReference">
    <w:name w:val="Intense Reference"/>
    <w:basedOn w:val="DefaultParagraphFont"/>
    <w:uiPriority w:val="32"/>
    <w:qFormat/>
    <w:rsid w:val="002D5D59"/>
    <w:rPr>
      <w:b/>
      <w:bCs/>
      <w:smallCaps/>
      <w:color w:val="0F4761" w:themeColor="accent1" w:themeShade="BF"/>
      <w:spacing w:val="5"/>
    </w:rPr>
  </w:style>
  <w:style w:type="character" w:styleId="Hyperlink">
    <w:name w:val="Hyperlink"/>
    <w:basedOn w:val="DefaultParagraphFont"/>
    <w:uiPriority w:val="99"/>
    <w:unhideWhenUsed/>
    <w:rsid w:val="00420D54"/>
    <w:rPr>
      <w:color w:val="467886" w:themeColor="hyperlink"/>
      <w:u w:val="single"/>
    </w:rPr>
  </w:style>
  <w:style w:type="character" w:styleId="UnresolvedMention">
    <w:name w:val="Unresolved Mention"/>
    <w:basedOn w:val="DefaultParagraphFont"/>
    <w:uiPriority w:val="99"/>
    <w:semiHidden/>
    <w:unhideWhenUsed/>
    <w:rsid w:val="00420D54"/>
    <w:rPr>
      <w:color w:val="605E5C"/>
      <w:shd w:val="clear" w:color="auto" w:fill="E1DFDD"/>
    </w:rPr>
  </w:style>
  <w:style w:type="character" w:styleId="CommentReference">
    <w:name w:val="annotation reference"/>
    <w:basedOn w:val="DefaultParagraphFont"/>
    <w:uiPriority w:val="99"/>
    <w:semiHidden/>
    <w:unhideWhenUsed/>
    <w:rsid w:val="008409F1"/>
    <w:rPr>
      <w:sz w:val="16"/>
      <w:szCs w:val="16"/>
    </w:rPr>
  </w:style>
  <w:style w:type="paragraph" w:styleId="CommentText">
    <w:name w:val="annotation text"/>
    <w:basedOn w:val="Normal"/>
    <w:link w:val="CommentTextChar"/>
    <w:uiPriority w:val="99"/>
    <w:unhideWhenUsed/>
    <w:rsid w:val="008409F1"/>
    <w:pPr>
      <w:spacing w:line="240" w:lineRule="auto"/>
    </w:pPr>
    <w:rPr>
      <w:sz w:val="20"/>
      <w:szCs w:val="20"/>
    </w:rPr>
  </w:style>
  <w:style w:type="character" w:customStyle="1" w:styleId="CommentTextChar">
    <w:name w:val="Comment Text Char"/>
    <w:basedOn w:val="DefaultParagraphFont"/>
    <w:link w:val="CommentText"/>
    <w:uiPriority w:val="99"/>
    <w:rsid w:val="008409F1"/>
    <w:rPr>
      <w:sz w:val="20"/>
      <w:szCs w:val="20"/>
    </w:rPr>
  </w:style>
  <w:style w:type="paragraph" w:styleId="CommentSubject">
    <w:name w:val="annotation subject"/>
    <w:basedOn w:val="CommentText"/>
    <w:next w:val="CommentText"/>
    <w:link w:val="CommentSubjectChar"/>
    <w:uiPriority w:val="99"/>
    <w:semiHidden/>
    <w:unhideWhenUsed/>
    <w:rsid w:val="008409F1"/>
    <w:rPr>
      <w:b/>
      <w:bCs/>
    </w:rPr>
  </w:style>
  <w:style w:type="character" w:customStyle="1" w:styleId="CommentSubjectChar">
    <w:name w:val="Comment Subject Char"/>
    <w:basedOn w:val="CommentTextChar"/>
    <w:link w:val="CommentSubject"/>
    <w:uiPriority w:val="99"/>
    <w:semiHidden/>
    <w:rsid w:val="008409F1"/>
    <w:rPr>
      <w:b/>
      <w:bCs/>
      <w:sz w:val="20"/>
      <w:szCs w:val="20"/>
    </w:rPr>
  </w:style>
  <w:style w:type="character" w:styleId="Mention">
    <w:name w:val="Mention"/>
    <w:basedOn w:val="DefaultParagraphFont"/>
    <w:uiPriority w:val="99"/>
    <w:unhideWhenUsed/>
    <w:rsid w:val="008C56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6065">
      <w:bodyDiv w:val="1"/>
      <w:marLeft w:val="0"/>
      <w:marRight w:val="0"/>
      <w:marTop w:val="0"/>
      <w:marBottom w:val="0"/>
      <w:divBdr>
        <w:top w:val="none" w:sz="0" w:space="0" w:color="auto"/>
        <w:left w:val="none" w:sz="0" w:space="0" w:color="auto"/>
        <w:bottom w:val="none" w:sz="0" w:space="0" w:color="auto"/>
        <w:right w:val="none" w:sz="0" w:space="0" w:color="auto"/>
      </w:divBdr>
      <w:divsChild>
        <w:div w:id="2094475527">
          <w:marLeft w:val="0"/>
          <w:marRight w:val="0"/>
          <w:marTop w:val="0"/>
          <w:marBottom w:val="0"/>
          <w:divBdr>
            <w:top w:val="none" w:sz="0" w:space="0" w:color="auto"/>
            <w:left w:val="none" w:sz="0" w:space="0" w:color="auto"/>
            <w:bottom w:val="none" w:sz="0" w:space="0" w:color="auto"/>
            <w:right w:val="none" w:sz="0" w:space="0" w:color="auto"/>
          </w:divBdr>
          <w:divsChild>
            <w:div w:id="159320336">
              <w:marLeft w:val="0"/>
              <w:marRight w:val="0"/>
              <w:marTop w:val="0"/>
              <w:marBottom w:val="0"/>
              <w:divBdr>
                <w:top w:val="none" w:sz="0" w:space="0" w:color="auto"/>
                <w:left w:val="none" w:sz="0" w:space="0" w:color="auto"/>
                <w:bottom w:val="none" w:sz="0" w:space="0" w:color="auto"/>
                <w:right w:val="none" w:sz="0" w:space="0" w:color="auto"/>
              </w:divBdr>
            </w:div>
            <w:div w:id="339160528">
              <w:marLeft w:val="0"/>
              <w:marRight w:val="0"/>
              <w:marTop w:val="0"/>
              <w:marBottom w:val="0"/>
              <w:divBdr>
                <w:top w:val="none" w:sz="0" w:space="0" w:color="auto"/>
                <w:left w:val="none" w:sz="0" w:space="0" w:color="auto"/>
                <w:bottom w:val="none" w:sz="0" w:space="0" w:color="auto"/>
                <w:right w:val="none" w:sz="0" w:space="0" w:color="auto"/>
              </w:divBdr>
            </w:div>
            <w:div w:id="1152327238">
              <w:marLeft w:val="0"/>
              <w:marRight w:val="0"/>
              <w:marTop w:val="0"/>
              <w:marBottom w:val="0"/>
              <w:divBdr>
                <w:top w:val="none" w:sz="0" w:space="0" w:color="auto"/>
                <w:left w:val="none" w:sz="0" w:space="0" w:color="auto"/>
                <w:bottom w:val="none" w:sz="0" w:space="0" w:color="auto"/>
                <w:right w:val="none" w:sz="0" w:space="0" w:color="auto"/>
              </w:divBdr>
            </w:div>
            <w:div w:id="20508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2488">
      <w:bodyDiv w:val="1"/>
      <w:marLeft w:val="0"/>
      <w:marRight w:val="0"/>
      <w:marTop w:val="0"/>
      <w:marBottom w:val="0"/>
      <w:divBdr>
        <w:top w:val="none" w:sz="0" w:space="0" w:color="auto"/>
        <w:left w:val="none" w:sz="0" w:space="0" w:color="auto"/>
        <w:bottom w:val="none" w:sz="0" w:space="0" w:color="auto"/>
        <w:right w:val="none" w:sz="0" w:space="0" w:color="auto"/>
      </w:divBdr>
      <w:divsChild>
        <w:div w:id="522863194">
          <w:marLeft w:val="0"/>
          <w:marRight w:val="0"/>
          <w:marTop w:val="0"/>
          <w:marBottom w:val="0"/>
          <w:divBdr>
            <w:top w:val="none" w:sz="0" w:space="0" w:color="auto"/>
            <w:left w:val="none" w:sz="0" w:space="0" w:color="auto"/>
            <w:bottom w:val="none" w:sz="0" w:space="0" w:color="auto"/>
            <w:right w:val="none" w:sz="0" w:space="0" w:color="auto"/>
          </w:divBdr>
          <w:divsChild>
            <w:div w:id="107967323">
              <w:marLeft w:val="0"/>
              <w:marRight w:val="0"/>
              <w:marTop w:val="0"/>
              <w:marBottom w:val="0"/>
              <w:divBdr>
                <w:top w:val="none" w:sz="0" w:space="0" w:color="auto"/>
                <w:left w:val="none" w:sz="0" w:space="0" w:color="auto"/>
                <w:bottom w:val="none" w:sz="0" w:space="0" w:color="auto"/>
                <w:right w:val="none" w:sz="0" w:space="0" w:color="auto"/>
              </w:divBdr>
            </w:div>
            <w:div w:id="402025869">
              <w:marLeft w:val="0"/>
              <w:marRight w:val="0"/>
              <w:marTop w:val="0"/>
              <w:marBottom w:val="0"/>
              <w:divBdr>
                <w:top w:val="none" w:sz="0" w:space="0" w:color="auto"/>
                <w:left w:val="none" w:sz="0" w:space="0" w:color="auto"/>
                <w:bottom w:val="none" w:sz="0" w:space="0" w:color="auto"/>
                <w:right w:val="none" w:sz="0" w:space="0" w:color="auto"/>
              </w:divBdr>
            </w:div>
            <w:div w:id="579869130">
              <w:marLeft w:val="0"/>
              <w:marRight w:val="0"/>
              <w:marTop w:val="0"/>
              <w:marBottom w:val="0"/>
              <w:divBdr>
                <w:top w:val="none" w:sz="0" w:space="0" w:color="auto"/>
                <w:left w:val="none" w:sz="0" w:space="0" w:color="auto"/>
                <w:bottom w:val="none" w:sz="0" w:space="0" w:color="auto"/>
                <w:right w:val="none" w:sz="0" w:space="0" w:color="auto"/>
              </w:divBdr>
            </w:div>
            <w:div w:id="1452479997">
              <w:marLeft w:val="0"/>
              <w:marRight w:val="0"/>
              <w:marTop w:val="0"/>
              <w:marBottom w:val="0"/>
              <w:divBdr>
                <w:top w:val="none" w:sz="0" w:space="0" w:color="auto"/>
                <w:left w:val="none" w:sz="0" w:space="0" w:color="auto"/>
                <w:bottom w:val="none" w:sz="0" w:space="0" w:color="auto"/>
                <w:right w:val="none" w:sz="0" w:space="0" w:color="auto"/>
              </w:divBdr>
            </w:div>
            <w:div w:id="18880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834">
      <w:bodyDiv w:val="1"/>
      <w:marLeft w:val="0"/>
      <w:marRight w:val="0"/>
      <w:marTop w:val="0"/>
      <w:marBottom w:val="0"/>
      <w:divBdr>
        <w:top w:val="none" w:sz="0" w:space="0" w:color="auto"/>
        <w:left w:val="none" w:sz="0" w:space="0" w:color="auto"/>
        <w:bottom w:val="none" w:sz="0" w:space="0" w:color="auto"/>
        <w:right w:val="none" w:sz="0" w:space="0" w:color="auto"/>
      </w:divBdr>
      <w:divsChild>
        <w:div w:id="1540969081">
          <w:marLeft w:val="0"/>
          <w:marRight w:val="0"/>
          <w:marTop w:val="0"/>
          <w:marBottom w:val="0"/>
          <w:divBdr>
            <w:top w:val="none" w:sz="0" w:space="0" w:color="auto"/>
            <w:left w:val="none" w:sz="0" w:space="0" w:color="auto"/>
            <w:bottom w:val="none" w:sz="0" w:space="0" w:color="auto"/>
            <w:right w:val="none" w:sz="0" w:space="0" w:color="auto"/>
          </w:divBdr>
        </w:div>
      </w:divsChild>
    </w:div>
    <w:div w:id="296297852">
      <w:bodyDiv w:val="1"/>
      <w:marLeft w:val="0"/>
      <w:marRight w:val="0"/>
      <w:marTop w:val="0"/>
      <w:marBottom w:val="0"/>
      <w:divBdr>
        <w:top w:val="none" w:sz="0" w:space="0" w:color="auto"/>
        <w:left w:val="none" w:sz="0" w:space="0" w:color="auto"/>
        <w:bottom w:val="none" w:sz="0" w:space="0" w:color="auto"/>
        <w:right w:val="none" w:sz="0" w:space="0" w:color="auto"/>
      </w:divBdr>
      <w:divsChild>
        <w:div w:id="1395935798">
          <w:marLeft w:val="0"/>
          <w:marRight w:val="0"/>
          <w:marTop w:val="0"/>
          <w:marBottom w:val="0"/>
          <w:divBdr>
            <w:top w:val="none" w:sz="0" w:space="0" w:color="auto"/>
            <w:left w:val="none" w:sz="0" w:space="0" w:color="auto"/>
            <w:bottom w:val="none" w:sz="0" w:space="0" w:color="auto"/>
            <w:right w:val="none" w:sz="0" w:space="0" w:color="auto"/>
          </w:divBdr>
          <w:divsChild>
            <w:div w:id="218514909">
              <w:marLeft w:val="0"/>
              <w:marRight w:val="0"/>
              <w:marTop w:val="0"/>
              <w:marBottom w:val="0"/>
              <w:divBdr>
                <w:top w:val="none" w:sz="0" w:space="0" w:color="auto"/>
                <w:left w:val="none" w:sz="0" w:space="0" w:color="auto"/>
                <w:bottom w:val="none" w:sz="0" w:space="0" w:color="auto"/>
                <w:right w:val="none" w:sz="0" w:space="0" w:color="auto"/>
              </w:divBdr>
            </w:div>
            <w:div w:id="224294075">
              <w:marLeft w:val="0"/>
              <w:marRight w:val="0"/>
              <w:marTop w:val="0"/>
              <w:marBottom w:val="0"/>
              <w:divBdr>
                <w:top w:val="none" w:sz="0" w:space="0" w:color="auto"/>
                <w:left w:val="none" w:sz="0" w:space="0" w:color="auto"/>
                <w:bottom w:val="none" w:sz="0" w:space="0" w:color="auto"/>
                <w:right w:val="none" w:sz="0" w:space="0" w:color="auto"/>
              </w:divBdr>
            </w:div>
            <w:div w:id="301538867">
              <w:marLeft w:val="0"/>
              <w:marRight w:val="0"/>
              <w:marTop w:val="0"/>
              <w:marBottom w:val="0"/>
              <w:divBdr>
                <w:top w:val="none" w:sz="0" w:space="0" w:color="auto"/>
                <w:left w:val="none" w:sz="0" w:space="0" w:color="auto"/>
                <w:bottom w:val="none" w:sz="0" w:space="0" w:color="auto"/>
                <w:right w:val="none" w:sz="0" w:space="0" w:color="auto"/>
              </w:divBdr>
            </w:div>
            <w:div w:id="788741106">
              <w:marLeft w:val="0"/>
              <w:marRight w:val="0"/>
              <w:marTop w:val="0"/>
              <w:marBottom w:val="0"/>
              <w:divBdr>
                <w:top w:val="none" w:sz="0" w:space="0" w:color="auto"/>
                <w:left w:val="none" w:sz="0" w:space="0" w:color="auto"/>
                <w:bottom w:val="none" w:sz="0" w:space="0" w:color="auto"/>
                <w:right w:val="none" w:sz="0" w:space="0" w:color="auto"/>
              </w:divBdr>
            </w:div>
            <w:div w:id="969701747">
              <w:marLeft w:val="0"/>
              <w:marRight w:val="0"/>
              <w:marTop w:val="0"/>
              <w:marBottom w:val="0"/>
              <w:divBdr>
                <w:top w:val="none" w:sz="0" w:space="0" w:color="auto"/>
                <w:left w:val="none" w:sz="0" w:space="0" w:color="auto"/>
                <w:bottom w:val="none" w:sz="0" w:space="0" w:color="auto"/>
                <w:right w:val="none" w:sz="0" w:space="0" w:color="auto"/>
              </w:divBdr>
            </w:div>
            <w:div w:id="1176772484">
              <w:marLeft w:val="0"/>
              <w:marRight w:val="0"/>
              <w:marTop w:val="0"/>
              <w:marBottom w:val="0"/>
              <w:divBdr>
                <w:top w:val="none" w:sz="0" w:space="0" w:color="auto"/>
                <w:left w:val="none" w:sz="0" w:space="0" w:color="auto"/>
                <w:bottom w:val="none" w:sz="0" w:space="0" w:color="auto"/>
                <w:right w:val="none" w:sz="0" w:space="0" w:color="auto"/>
              </w:divBdr>
            </w:div>
            <w:div w:id="1264418688">
              <w:marLeft w:val="0"/>
              <w:marRight w:val="0"/>
              <w:marTop w:val="0"/>
              <w:marBottom w:val="0"/>
              <w:divBdr>
                <w:top w:val="none" w:sz="0" w:space="0" w:color="auto"/>
                <w:left w:val="none" w:sz="0" w:space="0" w:color="auto"/>
                <w:bottom w:val="none" w:sz="0" w:space="0" w:color="auto"/>
                <w:right w:val="none" w:sz="0" w:space="0" w:color="auto"/>
              </w:divBdr>
            </w:div>
            <w:div w:id="1437093297">
              <w:marLeft w:val="0"/>
              <w:marRight w:val="0"/>
              <w:marTop w:val="0"/>
              <w:marBottom w:val="0"/>
              <w:divBdr>
                <w:top w:val="none" w:sz="0" w:space="0" w:color="auto"/>
                <w:left w:val="none" w:sz="0" w:space="0" w:color="auto"/>
                <w:bottom w:val="none" w:sz="0" w:space="0" w:color="auto"/>
                <w:right w:val="none" w:sz="0" w:space="0" w:color="auto"/>
              </w:divBdr>
            </w:div>
            <w:div w:id="1699814855">
              <w:marLeft w:val="0"/>
              <w:marRight w:val="0"/>
              <w:marTop w:val="0"/>
              <w:marBottom w:val="0"/>
              <w:divBdr>
                <w:top w:val="none" w:sz="0" w:space="0" w:color="auto"/>
                <w:left w:val="none" w:sz="0" w:space="0" w:color="auto"/>
                <w:bottom w:val="none" w:sz="0" w:space="0" w:color="auto"/>
                <w:right w:val="none" w:sz="0" w:space="0" w:color="auto"/>
              </w:divBdr>
            </w:div>
            <w:div w:id="17670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37815">
      <w:bodyDiv w:val="1"/>
      <w:marLeft w:val="0"/>
      <w:marRight w:val="0"/>
      <w:marTop w:val="0"/>
      <w:marBottom w:val="0"/>
      <w:divBdr>
        <w:top w:val="none" w:sz="0" w:space="0" w:color="auto"/>
        <w:left w:val="none" w:sz="0" w:space="0" w:color="auto"/>
        <w:bottom w:val="none" w:sz="0" w:space="0" w:color="auto"/>
        <w:right w:val="none" w:sz="0" w:space="0" w:color="auto"/>
      </w:divBdr>
      <w:divsChild>
        <w:div w:id="382873190">
          <w:marLeft w:val="0"/>
          <w:marRight w:val="0"/>
          <w:marTop w:val="0"/>
          <w:marBottom w:val="0"/>
          <w:divBdr>
            <w:top w:val="none" w:sz="0" w:space="0" w:color="auto"/>
            <w:left w:val="none" w:sz="0" w:space="0" w:color="auto"/>
            <w:bottom w:val="none" w:sz="0" w:space="0" w:color="auto"/>
            <w:right w:val="none" w:sz="0" w:space="0" w:color="auto"/>
          </w:divBdr>
          <w:divsChild>
            <w:div w:id="534579113">
              <w:marLeft w:val="0"/>
              <w:marRight w:val="0"/>
              <w:marTop w:val="0"/>
              <w:marBottom w:val="0"/>
              <w:divBdr>
                <w:top w:val="none" w:sz="0" w:space="0" w:color="auto"/>
                <w:left w:val="none" w:sz="0" w:space="0" w:color="auto"/>
                <w:bottom w:val="none" w:sz="0" w:space="0" w:color="auto"/>
                <w:right w:val="none" w:sz="0" w:space="0" w:color="auto"/>
              </w:divBdr>
            </w:div>
            <w:div w:id="1227186619">
              <w:marLeft w:val="0"/>
              <w:marRight w:val="0"/>
              <w:marTop w:val="0"/>
              <w:marBottom w:val="0"/>
              <w:divBdr>
                <w:top w:val="none" w:sz="0" w:space="0" w:color="auto"/>
                <w:left w:val="none" w:sz="0" w:space="0" w:color="auto"/>
                <w:bottom w:val="none" w:sz="0" w:space="0" w:color="auto"/>
                <w:right w:val="none" w:sz="0" w:space="0" w:color="auto"/>
              </w:divBdr>
            </w:div>
            <w:div w:id="1437090629">
              <w:marLeft w:val="0"/>
              <w:marRight w:val="0"/>
              <w:marTop w:val="0"/>
              <w:marBottom w:val="0"/>
              <w:divBdr>
                <w:top w:val="none" w:sz="0" w:space="0" w:color="auto"/>
                <w:left w:val="none" w:sz="0" w:space="0" w:color="auto"/>
                <w:bottom w:val="none" w:sz="0" w:space="0" w:color="auto"/>
                <w:right w:val="none" w:sz="0" w:space="0" w:color="auto"/>
              </w:divBdr>
            </w:div>
            <w:div w:id="1635065685">
              <w:marLeft w:val="0"/>
              <w:marRight w:val="0"/>
              <w:marTop w:val="0"/>
              <w:marBottom w:val="0"/>
              <w:divBdr>
                <w:top w:val="none" w:sz="0" w:space="0" w:color="auto"/>
                <w:left w:val="none" w:sz="0" w:space="0" w:color="auto"/>
                <w:bottom w:val="none" w:sz="0" w:space="0" w:color="auto"/>
                <w:right w:val="none" w:sz="0" w:space="0" w:color="auto"/>
              </w:divBdr>
            </w:div>
            <w:div w:id="18258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7969">
      <w:bodyDiv w:val="1"/>
      <w:marLeft w:val="0"/>
      <w:marRight w:val="0"/>
      <w:marTop w:val="0"/>
      <w:marBottom w:val="0"/>
      <w:divBdr>
        <w:top w:val="none" w:sz="0" w:space="0" w:color="auto"/>
        <w:left w:val="none" w:sz="0" w:space="0" w:color="auto"/>
        <w:bottom w:val="none" w:sz="0" w:space="0" w:color="auto"/>
        <w:right w:val="none" w:sz="0" w:space="0" w:color="auto"/>
      </w:divBdr>
      <w:divsChild>
        <w:div w:id="1665428098">
          <w:marLeft w:val="0"/>
          <w:marRight w:val="0"/>
          <w:marTop w:val="0"/>
          <w:marBottom w:val="0"/>
          <w:divBdr>
            <w:top w:val="none" w:sz="0" w:space="0" w:color="auto"/>
            <w:left w:val="none" w:sz="0" w:space="0" w:color="auto"/>
            <w:bottom w:val="none" w:sz="0" w:space="0" w:color="auto"/>
            <w:right w:val="none" w:sz="0" w:space="0" w:color="auto"/>
          </w:divBdr>
        </w:div>
      </w:divsChild>
    </w:div>
    <w:div w:id="599066455">
      <w:bodyDiv w:val="1"/>
      <w:marLeft w:val="0"/>
      <w:marRight w:val="0"/>
      <w:marTop w:val="0"/>
      <w:marBottom w:val="0"/>
      <w:divBdr>
        <w:top w:val="none" w:sz="0" w:space="0" w:color="auto"/>
        <w:left w:val="none" w:sz="0" w:space="0" w:color="auto"/>
        <w:bottom w:val="none" w:sz="0" w:space="0" w:color="auto"/>
        <w:right w:val="none" w:sz="0" w:space="0" w:color="auto"/>
      </w:divBdr>
      <w:divsChild>
        <w:div w:id="980381244">
          <w:marLeft w:val="0"/>
          <w:marRight w:val="0"/>
          <w:marTop w:val="0"/>
          <w:marBottom w:val="0"/>
          <w:divBdr>
            <w:top w:val="none" w:sz="0" w:space="0" w:color="auto"/>
            <w:left w:val="none" w:sz="0" w:space="0" w:color="auto"/>
            <w:bottom w:val="none" w:sz="0" w:space="0" w:color="auto"/>
            <w:right w:val="none" w:sz="0" w:space="0" w:color="auto"/>
          </w:divBdr>
        </w:div>
      </w:divsChild>
    </w:div>
    <w:div w:id="692461829">
      <w:bodyDiv w:val="1"/>
      <w:marLeft w:val="0"/>
      <w:marRight w:val="0"/>
      <w:marTop w:val="0"/>
      <w:marBottom w:val="0"/>
      <w:divBdr>
        <w:top w:val="none" w:sz="0" w:space="0" w:color="auto"/>
        <w:left w:val="none" w:sz="0" w:space="0" w:color="auto"/>
        <w:bottom w:val="none" w:sz="0" w:space="0" w:color="auto"/>
        <w:right w:val="none" w:sz="0" w:space="0" w:color="auto"/>
      </w:divBdr>
      <w:divsChild>
        <w:div w:id="12925571">
          <w:marLeft w:val="0"/>
          <w:marRight w:val="0"/>
          <w:marTop w:val="0"/>
          <w:marBottom w:val="0"/>
          <w:divBdr>
            <w:top w:val="none" w:sz="0" w:space="0" w:color="auto"/>
            <w:left w:val="none" w:sz="0" w:space="0" w:color="auto"/>
            <w:bottom w:val="none" w:sz="0" w:space="0" w:color="auto"/>
            <w:right w:val="none" w:sz="0" w:space="0" w:color="auto"/>
          </w:divBdr>
        </w:div>
        <w:div w:id="130757164">
          <w:marLeft w:val="0"/>
          <w:marRight w:val="0"/>
          <w:marTop w:val="0"/>
          <w:marBottom w:val="0"/>
          <w:divBdr>
            <w:top w:val="none" w:sz="0" w:space="0" w:color="auto"/>
            <w:left w:val="none" w:sz="0" w:space="0" w:color="auto"/>
            <w:bottom w:val="none" w:sz="0" w:space="0" w:color="auto"/>
            <w:right w:val="none" w:sz="0" w:space="0" w:color="auto"/>
          </w:divBdr>
        </w:div>
        <w:div w:id="251282127">
          <w:marLeft w:val="0"/>
          <w:marRight w:val="0"/>
          <w:marTop w:val="0"/>
          <w:marBottom w:val="0"/>
          <w:divBdr>
            <w:top w:val="none" w:sz="0" w:space="0" w:color="auto"/>
            <w:left w:val="none" w:sz="0" w:space="0" w:color="auto"/>
            <w:bottom w:val="none" w:sz="0" w:space="0" w:color="auto"/>
            <w:right w:val="none" w:sz="0" w:space="0" w:color="auto"/>
          </w:divBdr>
        </w:div>
        <w:div w:id="496456401">
          <w:marLeft w:val="0"/>
          <w:marRight w:val="0"/>
          <w:marTop w:val="0"/>
          <w:marBottom w:val="0"/>
          <w:divBdr>
            <w:top w:val="none" w:sz="0" w:space="0" w:color="auto"/>
            <w:left w:val="none" w:sz="0" w:space="0" w:color="auto"/>
            <w:bottom w:val="none" w:sz="0" w:space="0" w:color="auto"/>
            <w:right w:val="none" w:sz="0" w:space="0" w:color="auto"/>
          </w:divBdr>
        </w:div>
        <w:div w:id="504901287">
          <w:marLeft w:val="0"/>
          <w:marRight w:val="0"/>
          <w:marTop w:val="0"/>
          <w:marBottom w:val="0"/>
          <w:divBdr>
            <w:top w:val="none" w:sz="0" w:space="0" w:color="auto"/>
            <w:left w:val="none" w:sz="0" w:space="0" w:color="auto"/>
            <w:bottom w:val="none" w:sz="0" w:space="0" w:color="auto"/>
            <w:right w:val="none" w:sz="0" w:space="0" w:color="auto"/>
          </w:divBdr>
        </w:div>
        <w:div w:id="603222489">
          <w:marLeft w:val="0"/>
          <w:marRight w:val="0"/>
          <w:marTop w:val="0"/>
          <w:marBottom w:val="0"/>
          <w:divBdr>
            <w:top w:val="none" w:sz="0" w:space="0" w:color="auto"/>
            <w:left w:val="none" w:sz="0" w:space="0" w:color="auto"/>
            <w:bottom w:val="none" w:sz="0" w:space="0" w:color="auto"/>
            <w:right w:val="none" w:sz="0" w:space="0" w:color="auto"/>
          </w:divBdr>
        </w:div>
        <w:div w:id="732431759">
          <w:marLeft w:val="0"/>
          <w:marRight w:val="0"/>
          <w:marTop w:val="0"/>
          <w:marBottom w:val="0"/>
          <w:divBdr>
            <w:top w:val="none" w:sz="0" w:space="0" w:color="auto"/>
            <w:left w:val="none" w:sz="0" w:space="0" w:color="auto"/>
            <w:bottom w:val="none" w:sz="0" w:space="0" w:color="auto"/>
            <w:right w:val="none" w:sz="0" w:space="0" w:color="auto"/>
          </w:divBdr>
        </w:div>
        <w:div w:id="760680234">
          <w:marLeft w:val="0"/>
          <w:marRight w:val="0"/>
          <w:marTop w:val="0"/>
          <w:marBottom w:val="0"/>
          <w:divBdr>
            <w:top w:val="none" w:sz="0" w:space="0" w:color="auto"/>
            <w:left w:val="none" w:sz="0" w:space="0" w:color="auto"/>
            <w:bottom w:val="none" w:sz="0" w:space="0" w:color="auto"/>
            <w:right w:val="none" w:sz="0" w:space="0" w:color="auto"/>
          </w:divBdr>
        </w:div>
        <w:div w:id="767699178">
          <w:marLeft w:val="0"/>
          <w:marRight w:val="0"/>
          <w:marTop w:val="0"/>
          <w:marBottom w:val="0"/>
          <w:divBdr>
            <w:top w:val="none" w:sz="0" w:space="0" w:color="auto"/>
            <w:left w:val="none" w:sz="0" w:space="0" w:color="auto"/>
            <w:bottom w:val="none" w:sz="0" w:space="0" w:color="auto"/>
            <w:right w:val="none" w:sz="0" w:space="0" w:color="auto"/>
          </w:divBdr>
        </w:div>
        <w:div w:id="770708637">
          <w:marLeft w:val="0"/>
          <w:marRight w:val="0"/>
          <w:marTop w:val="0"/>
          <w:marBottom w:val="0"/>
          <w:divBdr>
            <w:top w:val="none" w:sz="0" w:space="0" w:color="auto"/>
            <w:left w:val="none" w:sz="0" w:space="0" w:color="auto"/>
            <w:bottom w:val="none" w:sz="0" w:space="0" w:color="auto"/>
            <w:right w:val="none" w:sz="0" w:space="0" w:color="auto"/>
          </w:divBdr>
        </w:div>
        <w:div w:id="783646482">
          <w:marLeft w:val="0"/>
          <w:marRight w:val="0"/>
          <w:marTop w:val="0"/>
          <w:marBottom w:val="0"/>
          <w:divBdr>
            <w:top w:val="none" w:sz="0" w:space="0" w:color="auto"/>
            <w:left w:val="none" w:sz="0" w:space="0" w:color="auto"/>
            <w:bottom w:val="none" w:sz="0" w:space="0" w:color="auto"/>
            <w:right w:val="none" w:sz="0" w:space="0" w:color="auto"/>
          </w:divBdr>
        </w:div>
        <w:div w:id="796532648">
          <w:marLeft w:val="0"/>
          <w:marRight w:val="0"/>
          <w:marTop w:val="0"/>
          <w:marBottom w:val="0"/>
          <w:divBdr>
            <w:top w:val="none" w:sz="0" w:space="0" w:color="auto"/>
            <w:left w:val="none" w:sz="0" w:space="0" w:color="auto"/>
            <w:bottom w:val="none" w:sz="0" w:space="0" w:color="auto"/>
            <w:right w:val="none" w:sz="0" w:space="0" w:color="auto"/>
          </w:divBdr>
        </w:div>
        <w:div w:id="920063158">
          <w:marLeft w:val="0"/>
          <w:marRight w:val="0"/>
          <w:marTop w:val="0"/>
          <w:marBottom w:val="0"/>
          <w:divBdr>
            <w:top w:val="none" w:sz="0" w:space="0" w:color="auto"/>
            <w:left w:val="none" w:sz="0" w:space="0" w:color="auto"/>
            <w:bottom w:val="none" w:sz="0" w:space="0" w:color="auto"/>
            <w:right w:val="none" w:sz="0" w:space="0" w:color="auto"/>
          </w:divBdr>
        </w:div>
        <w:div w:id="935600384">
          <w:marLeft w:val="0"/>
          <w:marRight w:val="0"/>
          <w:marTop w:val="0"/>
          <w:marBottom w:val="0"/>
          <w:divBdr>
            <w:top w:val="none" w:sz="0" w:space="0" w:color="auto"/>
            <w:left w:val="none" w:sz="0" w:space="0" w:color="auto"/>
            <w:bottom w:val="none" w:sz="0" w:space="0" w:color="auto"/>
            <w:right w:val="none" w:sz="0" w:space="0" w:color="auto"/>
          </w:divBdr>
        </w:div>
        <w:div w:id="959796281">
          <w:marLeft w:val="0"/>
          <w:marRight w:val="0"/>
          <w:marTop w:val="0"/>
          <w:marBottom w:val="0"/>
          <w:divBdr>
            <w:top w:val="none" w:sz="0" w:space="0" w:color="auto"/>
            <w:left w:val="none" w:sz="0" w:space="0" w:color="auto"/>
            <w:bottom w:val="none" w:sz="0" w:space="0" w:color="auto"/>
            <w:right w:val="none" w:sz="0" w:space="0" w:color="auto"/>
          </w:divBdr>
        </w:div>
        <w:div w:id="998996466">
          <w:marLeft w:val="0"/>
          <w:marRight w:val="0"/>
          <w:marTop w:val="0"/>
          <w:marBottom w:val="0"/>
          <w:divBdr>
            <w:top w:val="none" w:sz="0" w:space="0" w:color="auto"/>
            <w:left w:val="none" w:sz="0" w:space="0" w:color="auto"/>
            <w:bottom w:val="none" w:sz="0" w:space="0" w:color="auto"/>
            <w:right w:val="none" w:sz="0" w:space="0" w:color="auto"/>
          </w:divBdr>
        </w:div>
        <w:div w:id="1041903082">
          <w:marLeft w:val="0"/>
          <w:marRight w:val="0"/>
          <w:marTop w:val="0"/>
          <w:marBottom w:val="0"/>
          <w:divBdr>
            <w:top w:val="none" w:sz="0" w:space="0" w:color="auto"/>
            <w:left w:val="none" w:sz="0" w:space="0" w:color="auto"/>
            <w:bottom w:val="none" w:sz="0" w:space="0" w:color="auto"/>
            <w:right w:val="none" w:sz="0" w:space="0" w:color="auto"/>
          </w:divBdr>
        </w:div>
        <w:div w:id="1056472924">
          <w:marLeft w:val="0"/>
          <w:marRight w:val="0"/>
          <w:marTop w:val="0"/>
          <w:marBottom w:val="0"/>
          <w:divBdr>
            <w:top w:val="none" w:sz="0" w:space="0" w:color="auto"/>
            <w:left w:val="none" w:sz="0" w:space="0" w:color="auto"/>
            <w:bottom w:val="none" w:sz="0" w:space="0" w:color="auto"/>
            <w:right w:val="none" w:sz="0" w:space="0" w:color="auto"/>
          </w:divBdr>
        </w:div>
        <w:div w:id="1078332840">
          <w:marLeft w:val="0"/>
          <w:marRight w:val="0"/>
          <w:marTop w:val="0"/>
          <w:marBottom w:val="0"/>
          <w:divBdr>
            <w:top w:val="none" w:sz="0" w:space="0" w:color="auto"/>
            <w:left w:val="none" w:sz="0" w:space="0" w:color="auto"/>
            <w:bottom w:val="none" w:sz="0" w:space="0" w:color="auto"/>
            <w:right w:val="none" w:sz="0" w:space="0" w:color="auto"/>
          </w:divBdr>
        </w:div>
        <w:div w:id="1219052610">
          <w:marLeft w:val="0"/>
          <w:marRight w:val="0"/>
          <w:marTop w:val="0"/>
          <w:marBottom w:val="0"/>
          <w:divBdr>
            <w:top w:val="none" w:sz="0" w:space="0" w:color="auto"/>
            <w:left w:val="none" w:sz="0" w:space="0" w:color="auto"/>
            <w:bottom w:val="none" w:sz="0" w:space="0" w:color="auto"/>
            <w:right w:val="none" w:sz="0" w:space="0" w:color="auto"/>
          </w:divBdr>
        </w:div>
        <w:div w:id="1313290551">
          <w:marLeft w:val="0"/>
          <w:marRight w:val="0"/>
          <w:marTop w:val="0"/>
          <w:marBottom w:val="0"/>
          <w:divBdr>
            <w:top w:val="none" w:sz="0" w:space="0" w:color="auto"/>
            <w:left w:val="none" w:sz="0" w:space="0" w:color="auto"/>
            <w:bottom w:val="none" w:sz="0" w:space="0" w:color="auto"/>
            <w:right w:val="none" w:sz="0" w:space="0" w:color="auto"/>
          </w:divBdr>
        </w:div>
        <w:div w:id="1338194178">
          <w:marLeft w:val="0"/>
          <w:marRight w:val="0"/>
          <w:marTop w:val="0"/>
          <w:marBottom w:val="0"/>
          <w:divBdr>
            <w:top w:val="none" w:sz="0" w:space="0" w:color="auto"/>
            <w:left w:val="none" w:sz="0" w:space="0" w:color="auto"/>
            <w:bottom w:val="none" w:sz="0" w:space="0" w:color="auto"/>
            <w:right w:val="none" w:sz="0" w:space="0" w:color="auto"/>
          </w:divBdr>
        </w:div>
        <w:div w:id="1617181189">
          <w:marLeft w:val="0"/>
          <w:marRight w:val="0"/>
          <w:marTop w:val="0"/>
          <w:marBottom w:val="0"/>
          <w:divBdr>
            <w:top w:val="none" w:sz="0" w:space="0" w:color="auto"/>
            <w:left w:val="none" w:sz="0" w:space="0" w:color="auto"/>
            <w:bottom w:val="none" w:sz="0" w:space="0" w:color="auto"/>
            <w:right w:val="none" w:sz="0" w:space="0" w:color="auto"/>
          </w:divBdr>
        </w:div>
        <w:div w:id="1670210700">
          <w:marLeft w:val="0"/>
          <w:marRight w:val="0"/>
          <w:marTop w:val="0"/>
          <w:marBottom w:val="0"/>
          <w:divBdr>
            <w:top w:val="none" w:sz="0" w:space="0" w:color="auto"/>
            <w:left w:val="none" w:sz="0" w:space="0" w:color="auto"/>
            <w:bottom w:val="none" w:sz="0" w:space="0" w:color="auto"/>
            <w:right w:val="none" w:sz="0" w:space="0" w:color="auto"/>
          </w:divBdr>
        </w:div>
        <w:div w:id="1684282503">
          <w:marLeft w:val="0"/>
          <w:marRight w:val="0"/>
          <w:marTop w:val="0"/>
          <w:marBottom w:val="0"/>
          <w:divBdr>
            <w:top w:val="none" w:sz="0" w:space="0" w:color="auto"/>
            <w:left w:val="none" w:sz="0" w:space="0" w:color="auto"/>
            <w:bottom w:val="none" w:sz="0" w:space="0" w:color="auto"/>
            <w:right w:val="none" w:sz="0" w:space="0" w:color="auto"/>
          </w:divBdr>
        </w:div>
        <w:div w:id="1802111313">
          <w:marLeft w:val="0"/>
          <w:marRight w:val="0"/>
          <w:marTop w:val="0"/>
          <w:marBottom w:val="0"/>
          <w:divBdr>
            <w:top w:val="none" w:sz="0" w:space="0" w:color="auto"/>
            <w:left w:val="none" w:sz="0" w:space="0" w:color="auto"/>
            <w:bottom w:val="none" w:sz="0" w:space="0" w:color="auto"/>
            <w:right w:val="none" w:sz="0" w:space="0" w:color="auto"/>
          </w:divBdr>
        </w:div>
        <w:div w:id="1814446179">
          <w:marLeft w:val="0"/>
          <w:marRight w:val="0"/>
          <w:marTop w:val="0"/>
          <w:marBottom w:val="0"/>
          <w:divBdr>
            <w:top w:val="none" w:sz="0" w:space="0" w:color="auto"/>
            <w:left w:val="none" w:sz="0" w:space="0" w:color="auto"/>
            <w:bottom w:val="none" w:sz="0" w:space="0" w:color="auto"/>
            <w:right w:val="none" w:sz="0" w:space="0" w:color="auto"/>
          </w:divBdr>
        </w:div>
        <w:div w:id="1829397409">
          <w:marLeft w:val="0"/>
          <w:marRight w:val="0"/>
          <w:marTop w:val="0"/>
          <w:marBottom w:val="0"/>
          <w:divBdr>
            <w:top w:val="none" w:sz="0" w:space="0" w:color="auto"/>
            <w:left w:val="none" w:sz="0" w:space="0" w:color="auto"/>
            <w:bottom w:val="none" w:sz="0" w:space="0" w:color="auto"/>
            <w:right w:val="none" w:sz="0" w:space="0" w:color="auto"/>
          </w:divBdr>
        </w:div>
        <w:div w:id="1844860124">
          <w:marLeft w:val="0"/>
          <w:marRight w:val="0"/>
          <w:marTop w:val="0"/>
          <w:marBottom w:val="0"/>
          <w:divBdr>
            <w:top w:val="none" w:sz="0" w:space="0" w:color="auto"/>
            <w:left w:val="none" w:sz="0" w:space="0" w:color="auto"/>
            <w:bottom w:val="none" w:sz="0" w:space="0" w:color="auto"/>
            <w:right w:val="none" w:sz="0" w:space="0" w:color="auto"/>
          </w:divBdr>
        </w:div>
        <w:div w:id="1849900591">
          <w:marLeft w:val="0"/>
          <w:marRight w:val="0"/>
          <w:marTop w:val="0"/>
          <w:marBottom w:val="0"/>
          <w:divBdr>
            <w:top w:val="none" w:sz="0" w:space="0" w:color="auto"/>
            <w:left w:val="none" w:sz="0" w:space="0" w:color="auto"/>
            <w:bottom w:val="none" w:sz="0" w:space="0" w:color="auto"/>
            <w:right w:val="none" w:sz="0" w:space="0" w:color="auto"/>
          </w:divBdr>
        </w:div>
        <w:div w:id="1970546787">
          <w:marLeft w:val="0"/>
          <w:marRight w:val="0"/>
          <w:marTop w:val="0"/>
          <w:marBottom w:val="0"/>
          <w:divBdr>
            <w:top w:val="none" w:sz="0" w:space="0" w:color="auto"/>
            <w:left w:val="none" w:sz="0" w:space="0" w:color="auto"/>
            <w:bottom w:val="none" w:sz="0" w:space="0" w:color="auto"/>
            <w:right w:val="none" w:sz="0" w:space="0" w:color="auto"/>
          </w:divBdr>
        </w:div>
        <w:div w:id="2034720756">
          <w:marLeft w:val="0"/>
          <w:marRight w:val="0"/>
          <w:marTop w:val="0"/>
          <w:marBottom w:val="0"/>
          <w:divBdr>
            <w:top w:val="none" w:sz="0" w:space="0" w:color="auto"/>
            <w:left w:val="none" w:sz="0" w:space="0" w:color="auto"/>
            <w:bottom w:val="none" w:sz="0" w:space="0" w:color="auto"/>
            <w:right w:val="none" w:sz="0" w:space="0" w:color="auto"/>
          </w:divBdr>
        </w:div>
        <w:div w:id="2067416130">
          <w:marLeft w:val="0"/>
          <w:marRight w:val="0"/>
          <w:marTop w:val="0"/>
          <w:marBottom w:val="0"/>
          <w:divBdr>
            <w:top w:val="none" w:sz="0" w:space="0" w:color="auto"/>
            <w:left w:val="none" w:sz="0" w:space="0" w:color="auto"/>
            <w:bottom w:val="none" w:sz="0" w:space="0" w:color="auto"/>
            <w:right w:val="none" w:sz="0" w:space="0" w:color="auto"/>
          </w:divBdr>
        </w:div>
        <w:div w:id="2069719701">
          <w:marLeft w:val="0"/>
          <w:marRight w:val="0"/>
          <w:marTop w:val="0"/>
          <w:marBottom w:val="0"/>
          <w:divBdr>
            <w:top w:val="none" w:sz="0" w:space="0" w:color="auto"/>
            <w:left w:val="none" w:sz="0" w:space="0" w:color="auto"/>
            <w:bottom w:val="none" w:sz="0" w:space="0" w:color="auto"/>
            <w:right w:val="none" w:sz="0" w:space="0" w:color="auto"/>
          </w:divBdr>
        </w:div>
        <w:div w:id="2101171047">
          <w:marLeft w:val="0"/>
          <w:marRight w:val="0"/>
          <w:marTop w:val="0"/>
          <w:marBottom w:val="0"/>
          <w:divBdr>
            <w:top w:val="none" w:sz="0" w:space="0" w:color="auto"/>
            <w:left w:val="none" w:sz="0" w:space="0" w:color="auto"/>
            <w:bottom w:val="none" w:sz="0" w:space="0" w:color="auto"/>
            <w:right w:val="none" w:sz="0" w:space="0" w:color="auto"/>
          </w:divBdr>
        </w:div>
      </w:divsChild>
    </w:div>
    <w:div w:id="697001661">
      <w:bodyDiv w:val="1"/>
      <w:marLeft w:val="0"/>
      <w:marRight w:val="0"/>
      <w:marTop w:val="0"/>
      <w:marBottom w:val="0"/>
      <w:divBdr>
        <w:top w:val="none" w:sz="0" w:space="0" w:color="auto"/>
        <w:left w:val="none" w:sz="0" w:space="0" w:color="auto"/>
        <w:bottom w:val="none" w:sz="0" w:space="0" w:color="auto"/>
        <w:right w:val="none" w:sz="0" w:space="0" w:color="auto"/>
      </w:divBdr>
      <w:divsChild>
        <w:div w:id="583298797">
          <w:marLeft w:val="0"/>
          <w:marRight w:val="0"/>
          <w:marTop w:val="0"/>
          <w:marBottom w:val="0"/>
          <w:divBdr>
            <w:top w:val="none" w:sz="0" w:space="0" w:color="auto"/>
            <w:left w:val="none" w:sz="0" w:space="0" w:color="auto"/>
            <w:bottom w:val="none" w:sz="0" w:space="0" w:color="auto"/>
            <w:right w:val="none" w:sz="0" w:space="0" w:color="auto"/>
          </w:divBdr>
          <w:divsChild>
            <w:div w:id="256837820">
              <w:marLeft w:val="0"/>
              <w:marRight w:val="0"/>
              <w:marTop w:val="0"/>
              <w:marBottom w:val="0"/>
              <w:divBdr>
                <w:top w:val="none" w:sz="0" w:space="0" w:color="auto"/>
                <w:left w:val="none" w:sz="0" w:space="0" w:color="auto"/>
                <w:bottom w:val="none" w:sz="0" w:space="0" w:color="auto"/>
                <w:right w:val="none" w:sz="0" w:space="0" w:color="auto"/>
              </w:divBdr>
            </w:div>
            <w:div w:id="392965321">
              <w:marLeft w:val="0"/>
              <w:marRight w:val="0"/>
              <w:marTop w:val="0"/>
              <w:marBottom w:val="0"/>
              <w:divBdr>
                <w:top w:val="none" w:sz="0" w:space="0" w:color="auto"/>
                <w:left w:val="none" w:sz="0" w:space="0" w:color="auto"/>
                <w:bottom w:val="none" w:sz="0" w:space="0" w:color="auto"/>
                <w:right w:val="none" w:sz="0" w:space="0" w:color="auto"/>
              </w:divBdr>
            </w:div>
            <w:div w:id="601642657">
              <w:marLeft w:val="0"/>
              <w:marRight w:val="0"/>
              <w:marTop w:val="0"/>
              <w:marBottom w:val="0"/>
              <w:divBdr>
                <w:top w:val="none" w:sz="0" w:space="0" w:color="auto"/>
                <w:left w:val="none" w:sz="0" w:space="0" w:color="auto"/>
                <w:bottom w:val="none" w:sz="0" w:space="0" w:color="auto"/>
                <w:right w:val="none" w:sz="0" w:space="0" w:color="auto"/>
              </w:divBdr>
            </w:div>
            <w:div w:id="20234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45278">
      <w:bodyDiv w:val="1"/>
      <w:marLeft w:val="0"/>
      <w:marRight w:val="0"/>
      <w:marTop w:val="0"/>
      <w:marBottom w:val="0"/>
      <w:divBdr>
        <w:top w:val="none" w:sz="0" w:space="0" w:color="auto"/>
        <w:left w:val="none" w:sz="0" w:space="0" w:color="auto"/>
        <w:bottom w:val="none" w:sz="0" w:space="0" w:color="auto"/>
        <w:right w:val="none" w:sz="0" w:space="0" w:color="auto"/>
      </w:divBdr>
      <w:divsChild>
        <w:div w:id="1931308348">
          <w:marLeft w:val="0"/>
          <w:marRight w:val="0"/>
          <w:marTop w:val="0"/>
          <w:marBottom w:val="0"/>
          <w:divBdr>
            <w:top w:val="none" w:sz="0" w:space="0" w:color="auto"/>
            <w:left w:val="none" w:sz="0" w:space="0" w:color="auto"/>
            <w:bottom w:val="none" w:sz="0" w:space="0" w:color="auto"/>
            <w:right w:val="none" w:sz="0" w:space="0" w:color="auto"/>
          </w:divBdr>
          <w:divsChild>
            <w:div w:id="406847517">
              <w:marLeft w:val="0"/>
              <w:marRight w:val="0"/>
              <w:marTop w:val="0"/>
              <w:marBottom w:val="0"/>
              <w:divBdr>
                <w:top w:val="none" w:sz="0" w:space="0" w:color="auto"/>
                <w:left w:val="none" w:sz="0" w:space="0" w:color="auto"/>
                <w:bottom w:val="none" w:sz="0" w:space="0" w:color="auto"/>
                <w:right w:val="none" w:sz="0" w:space="0" w:color="auto"/>
              </w:divBdr>
            </w:div>
            <w:div w:id="430977430">
              <w:marLeft w:val="0"/>
              <w:marRight w:val="0"/>
              <w:marTop w:val="0"/>
              <w:marBottom w:val="0"/>
              <w:divBdr>
                <w:top w:val="none" w:sz="0" w:space="0" w:color="auto"/>
                <w:left w:val="none" w:sz="0" w:space="0" w:color="auto"/>
                <w:bottom w:val="none" w:sz="0" w:space="0" w:color="auto"/>
                <w:right w:val="none" w:sz="0" w:space="0" w:color="auto"/>
              </w:divBdr>
            </w:div>
            <w:div w:id="1475952871">
              <w:marLeft w:val="0"/>
              <w:marRight w:val="0"/>
              <w:marTop w:val="0"/>
              <w:marBottom w:val="0"/>
              <w:divBdr>
                <w:top w:val="none" w:sz="0" w:space="0" w:color="auto"/>
                <w:left w:val="none" w:sz="0" w:space="0" w:color="auto"/>
                <w:bottom w:val="none" w:sz="0" w:space="0" w:color="auto"/>
                <w:right w:val="none" w:sz="0" w:space="0" w:color="auto"/>
              </w:divBdr>
            </w:div>
            <w:div w:id="1537545324">
              <w:marLeft w:val="0"/>
              <w:marRight w:val="0"/>
              <w:marTop w:val="0"/>
              <w:marBottom w:val="0"/>
              <w:divBdr>
                <w:top w:val="none" w:sz="0" w:space="0" w:color="auto"/>
                <w:left w:val="none" w:sz="0" w:space="0" w:color="auto"/>
                <w:bottom w:val="none" w:sz="0" w:space="0" w:color="auto"/>
                <w:right w:val="none" w:sz="0" w:space="0" w:color="auto"/>
              </w:divBdr>
            </w:div>
            <w:div w:id="189851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5584">
      <w:bodyDiv w:val="1"/>
      <w:marLeft w:val="0"/>
      <w:marRight w:val="0"/>
      <w:marTop w:val="0"/>
      <w:marBottom w:val="0"/>
      <w:divBdr>
        <w:top w:val="none" w:sz="0" w:space="0" w:color="auto"/>
        <w:left w:val="none" w:sz="0" w:space="0" w:color="auto"/>
        <w:bottom w:val="none" w:sz="0" w:space="0" w:color="auto"/>
        <w:right w:val="none" w:sz="0" w:space="0" w:color="auto"/>
      </w:divBdr>
      <w:divsChild>
        <w:div w:id="773676213">
          <w:marLeft w:val="0"/>
          <w:marRight w:val="0"/>
          <w:marTop w:val="0"/>
          <w:marBottom w:val="0"/>
          <w:divBdr>
            <w:top w:val="none" w:sz="0" w:space="0" w:color="auto"/>
            <w:left w:val="none" w:sz="0" w:space="0" w:color="auto"/>
            <w:bottom w:val="none" w:sz="0" w:space="0" w:color="auto"/>
            <w:right w:val="none" w:sz="0" w:space="0" w:color="auto"/>
          </w:divBdr>
          <w:divsChild>
            <w:div w:id="228661581">
              <w:marLeft w:val="0"/>
              <w:marRight w:val="0"/>
              <w:marTop w:val="0"/>
              <w:marBottom w:val="0"/>
              <w:divBdr>
                <w:top w:val="none" w:sz="0" w:space="0" w:color="auto"/>
                <w:left w:val="none" w:sz="0" w:space="0" w:color="auto"/>
                <w:bottom w:val="none" w:sz="0" w:space="0" w:color="auto"/>
                <w:right w:val="none" w:sz="0" w:space="0" w:color="auto"/>
              </w:divBdr>
            </w:div>
            <w:div w:id="515844597">
              <w:marLeft w:val="0"/>
              <w:marRight w:val="0"/>
              <w:marTop w:val="0"/>
              <w:marBottom w:val="0"/>
              <w:divBdr>
                <w:top w:val="none" w:sz="0" w:space="0" w:color="auto"/>
                <w:left w:val="none" w:sz="0" w:space="0" w:color="auto"/>
                <w:bottom w:val="none" w:sz="0" w:space="0" w:color="auto"/>
                <w:right w:val="none" w:sz="0" w:space="0" w:color="auto"/>
              </w:divBdr>
            </w:div>
            <w:div w:id="18473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2175">
      <w:bodyDiv w:val="1"/>
      <w:marLeft w:val="0"/>
      <w:marRight w:val="0"/>
      <w:marTop w:val="0"/>
      <w:marBottom w:val="0"/>
      <w:divBdr>
        <w:top w:val="none" w:sz="0" w:space="0" w:color="auto"/>
        <w:left w:val="none" w:sz="0" w:space="0" w:color="auto"/>
        <w:bottom w:val="none" w:sz="0" w:space="0" w:color="auto"/>
        <w:right w:val="none" w:sz="0" w:space="0" w:color="auto"/>
      </w:divBdr>
      <w:divsChild>
        <w:div w:id="1586650653">
          <w:marLeft w:val="0"/>
          <w:marRight w:val="0"/>
          <w:marTop w:val="0"/>
          <w:marBottom w:val="0"/>
          <w:divBdr>
            <w:top w:val="none" w:sz="0" w:space="0" w:color="auto"/>
            <w:left w:val="none" w:sz="0" w:space="0" w:color="auto"/>
            <w:bottom w:val="none" w:sz="0" w:space="0" w:color="auto"/>
            <w:right w:val="none" w:sz="0" w:space="0" w:color="auto"/>
          </w:divBdr>
          <w:divsChild>
            <w:div w:id="134226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96233">
                  <w:marLeft w:val="0"/>
                  <w:marRight w:val="0"/>
                  <w:marTop w:val="0"/>
                  <w:marBottom w:val="0"/>
                  <w:divBdr>
                    <w:top w:val="none" w:sz="0" w:space="0" w:color="auto"/>
                    <w:left w:val="none" w:sz="0" w:space="0" w:color="auto"/>
                    <w:bottom w:val="none" w:sz="0" w:space="0" w:color="auto"/>
                    <w:right w:val="none" w:sz="0" w:space="0" w:color="auto"/>
                  </w:divBdr>
                </w:div>
                <w:div w:id="362172782">
                  <w:marLeft w:val="0"/>
                  <w:marRight w:val="0"/>
                  <w:marTop w:val="0"/>
                  <w:marBottom w:val="0"/>
                  <w:divBdr>
                    <w:top w:val="none" w:sz="0" w:space="0" w:color="auto"/>
                    <w:left w:val="none" w:sz="0" w:space="0" w:color="auto"/>
                    <w:bottom w:val="none" w:sz="0" w:space="0" w:color="auto"/>
                    <w:right w:val="none" w:sz="0" w:space="0" w:color="auto"/>
                  </w:divBdr>
                </w:div>
                <w:div w:id="1148942064">
                  <w:marLeft w:val="0"/>
                  <w:marRight w:val="0"/>
                  <w:marTop w:val="0"/>
                  <w:marBottom w:val="0"/>
                  <w:divBdr>
                    <w:top w:val="none" w:sz="0" w:space="0" w:color="auto"/>
                    <w:left w:val="none" w:sz="0" w:space="0" w:color="auto"/>
                    <w:bottom w:val="none" w:sz="0" w:space="0" w:color="auto"/>
                    <w:right w:val="none" w:sz="0" w:space="0" w:color="auto"/>
                  </w:divBdr>
                </w:div>
                <w:div w:id="18196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0046">
      <w:bodyDiv w:val="1"/>
      <w:marLeft w:val="0"/>
      <w:marRight w:val="0"/>
      <w:marTop w:val="0"/>
      <w:marBottom w:val="0"/>
      <w:divBdr>
        <w:top w:val="none" w:sz="0" w:space="0" w:color="auto"/>
        <w:left w:val="none" w:sz="0" w:space="0" w:color="auto"/>
        <w:bottom w:val="none" w:sz="0" w:space="0" w:color="auto"/>
        <w:right w:val="none" w:sz="0" w:space="0" w:color="auto"/>
      </w:divBdr>
      <w:divsChild>
        <w:div w:id="977615197">
          <w:marLeft w:val="0"/>
          <w:marRight w:val="0"/>
          <w:marTop w:val="0"/>
          <w:marBottom w:val="0"/>
          <w:divBdr>
            <w:top w:val="none" w:sz="0" w:space="0" w:color="auto"/>
            <w:left w:val="none" w:sz="0" w:space="0" w:color="auto"/>
            <w:bottom w:val="none" w:sz="0" w:space="0" w:color="auto"/>
            <w:right w:val="none" w:sz="0" w:space="0" w:color="auto"/>
          </w:divBdr>
          <w:divsChild>
            <w:div w:id="145170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135752">
                  <w:marLeft w:val="0"/>
                  <w:marRight w:val="0"/>
                  <w:marTop w:val="0"/>
                  <w:marBottom w:val="0"/>
                  <w:divBdr>
                    <w:top w:val="none" w:sz="0" w:space="0" w:color="auto"/>
                    <w:left w:val="none" w:sz="0" w:space="0" w:color="auto"/>
                    <w:bottom w:val="none" w:sz="0" w:space="0" w:color="auto"/>
                    <w:right w:val="none" w:sz="0" w:space="0" w:color="auto"/>
                  </w:divBdr>
                </w:div>
              </w:divsChild>
            </w:div>
            <w:div w:id="37886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200325">
                  <w:marLeft w:val="0"/>
                  <w:marRight w:val="0"/>
                  <w:marTop w:val="0"/>
                  <w:marBottom w:val="0"/>
                  <w:divBdr>
                    <w:top w:val="none" w:sz="0" w:space="0" w:color="auto"/>
                    <w:left w:val="none" w:sz="0" w:space="0" w:color="auto"/>
                    <w:bottom w:val="none" w:sz="0" w:space="0" w:color="auto"/>
                    <w:right w:val="none" w:sz="0" w:space="0" w:color="auto"/>
                  </w:divBdr>
                </w:div>
                <w:div w:id="589199582">
                  <w:marLeft w:val="0"/>
                  <w:marRight w:val="0"/>
                  <w:marTop w:val="0"/>
                  <w:marBottom w:val="0"/>
                  <w:divBdr>
                    <w:top w:val="none" w:sz="0" w:space="0" w:color="auto"/>
                    <w:left w:val="none" w:sz="0" w:space="0" w:color="auto"/>
                    <w:bottom w:val="none" w:sz="0" w:space="0" w:color="auto"/>
                    <w:right w:val="none" w:sz="0" w:space="0" w:color="auto"/>
                  </w:divBdr>
                </w:div>
              </w:divsChild>
            </w:div>
            <w:div w:id="74384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953383">
                  <w:marLeft w:val="0"/>
                  <w:marRight w:val="0"/>
                  <w:marTop w:val="0"/>
                  <w:marBottom w:val="0"/>
                  <w:divBdr>
                    <w:top w:val="none" w:sz="0" w:space="0" w:color="auto"/>
                    <w:left w:val="none" w:sz="0" w:space="0" w:color="auto"/>
                    <w:bottom w:val="none" w:sz="0" w:space="0" w:color="auto"/>
                    <w:right w:val="none" w:sz="0" w:space="0" w:color="auto"/>
                  </w:divBdr>
                </w:div>
              </w:divsChild>
            </w:div>
            <w:div w:id="106764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601967">
                  <w:marLeft w:val="0"/>
                  <w:marRight w:val="0"/>
                  <w:marTop w:val="0"/>
                  <w:marBottom w:val="0"/>
                  <w:divBdr>
                    <w:top w:val="none" w:sz="0" w:space="0" w:color="auto"/>
                    <w:left w:val="none" w:sz="0" w:space="0" w:color="auto"/>
                    <w:bottom w:val="none" w:sz="0" w:space="0" w:color="auto"/>
                    <w:right w:val="none" w:sz="0" w:space="0" w:color="auto"/>
                  </w:divBdr>
                </w:div>
                <w:div w:id="1664233333">
                  <w:marLeft w:val="0"/>
                  <w:marRight w:val="0"/>
                  <w:marTop w:val="0"/>
                  <w:marBottom w:val="0"/>
                  <w:divBdr>
                    <w:top w:val="none" w:sz="0" w:space="0" w:color="auto"/>
                    <w:left w:val="none" w:sz="0" w:space="0" w:color="auto"/>
                    <w:bottom w:val="none" w:sz="0" w:space="0" w:color="auto"/>
                    <w:right w:val="none" w:sz="0" w:space="0" w:color="auto"/>
                  </w:divBdr>
                </w:div>
              </w:divsChild>
            </w:div>
            <w:div w:id="116254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2257">
                  <w:marLeft w:val="0"/>
                  <w:marRight w:val="0"/>
                  <w:marTop w:val="0"/>
                  <w:marBottom w:val="0"/>
                  <w:divBdr>
                    <w:top w:val="none" w:sz="0" w:space="0" w:color="auto"/>
                    <w:left w:val="none" w:sz="0" w:space="0" w:color="auto"/>
                    <w:bottom w:val="none" w:sz="0" w:space="0" w:color="auto"/>
                    <w:right w:val="none" w:sz="0" w:space="0" w:color="auto"/>
                  </w:divBdr>
                </w:div>
              </w:divsChild>
            </w:div>
            <w:div w:id="141284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756313">
                  <w:marLeft w:val="0"/>
                  <w:marRight w:val="0"/>
                  <w:marTop w:val="0"/>
                  <w:marBottom w:val="0"/>
                  <w:divBdr>
                    <w:top w:val="none" w:sz="0" w:space="0" w:color="auto"/>
                    <w:left w:val="none" w:sz="0" w:space="0" w:color="auto"/>
                    <w:bottom w:val="none" w:sz="0" w:space="0" w:color="auto"/>
                    <w:right w:val="none" w:sz="0" w:space="0" w:color="auto"/>
                  </w:divBdr>
                </w:div>
                <w:div w:id="1775007871">
                  <w:marLeft w:val="0"/>
                  <w:marRight w:val="0"/>
                  <w:marTop w:val="0"/>
                  <w:marBottom w:val="0"/>
                  <w:divBdr>
                    <w:top w:val="none" w:sz="0" w:space="0" w:color="auto"/>
                    <w:left w:val="none" w:sz="0" w:space="0" w:color="auto"/>
                    <w:bottom w:val="none" w:sz="0" w:space="0" w:color="auto"/>
                    <w:right w:val="none" w:sz="0" w:space="0" w:color="auto"/>
                  </w:divBdr>
                </w:div>
              </w:divsChild>
            </w:div>
            <w:div w:id="1457289642">
              <w:marLeft w:val="0"/>
              <w:marRight w:val="0"/>
              <w:marTop w:val="0"/>
              <w:marBottom w:val="0"/>
              <w:divBdr>
                <w:top w:val="none" w:sz="0" w:space="0" w:color="auto"/>
                <w:left w:val="none" w:sz="0" w:space="0" w:color="auto"/>
                <w:bottom w:val="none" w:sz="0" w:space="0" w:color="auto"/>
                <w:right w:val="none" w:sz="0" w:space="0" w:color="auto"/>
              </w:divBdr>
            </w:div>
            <w:div w:id="2075856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1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1094">
      <w:bodyDiv w:val="1"/>
      <w:marLeft w:val="0"/>
      <w:marRight w:val="0"/>
      <w:marTop w:val="0"/>
      <w:marBottom w:val="0"/>
      <w:divBdr>
        <w:top w:val="none" w:sz="0" w:space="0" w:color="auto"/>
        <w:left w:val="none" w:sz="0" w:space="0" w:color="auto"/>
        <w:bottom w:val="none" w:sz="0" w:space="0" w:color="auto"/>
        <w:right w:val="none" w:sz="0" w:space="0" w:color="auto"/>
      </w:divBdr>
      <w:divsChild>
        <w:div w:id="1759329973">
          <w:marLeft w:val="0"/>
          <w:marRight w:val="0"/>
          <w:marTop w:val="0"/>
          <w:marBottom w:val="0"/>
          <w:divBdr>
            <w:top w:val="none" w:sz="0" w:space="0" w:color="auto"/>
            <w:left w:val="none" w:sz="0" w:space="0" w:color="auto"/>
            <w:bottom w:val="none" w:sz="0" w:space="0" w:color="auto"/>
            <w:right w:val="none" w:sz="0" w:space="0" w:color="auto"/>
          </w:divBdr>
          <w:divsChild>
            <w:div w:id="63114853">
              <w:marLeft w:val="0"/>
              <w:marRight w:val="0"/>
              <w:marTop w:val="0"/>
              <w:marBottom w:val="0"/>
              <w:divBdr>
                <w:top w:val="none" w:sz="0" w:space="0" w:color="auto"/>
                <w:left w:val="none" w:sz="0" w:space="0" w:color="auto"/>
                <w:bottom w:val="none" w:sz="0" w:space="0" w:color="auto"/>
                <w:right w:val="none" w:sz="0" w:space="0" w:color="auto"/>
              </w:divBdr>
            </w:div>
            <w:div w:id="417871329">
              <w:marLeft w:val="0"/>
              <w:marRight w:val="0"/>
              <w:marTop w:val="0"/>
              <w:marBottom w:val="0"/>
              <w:divBdr>
                <w:top w:val="none" w:sz="0" w:space="0" w:color="auto"/>
                <w:left w:val="none" w:sz="0" w:space="0" w:color="auto"/>
                <w:bottom w:val="none" w:sz="0" w:space="0" w:color="auto"/>
                <w:right w:val="none" w:sz="0" w:space="0" w:color="auto"/>
              </w:divBdr>
            </w:div>
            <w:div w:id="451897579">
              <w:marLeft w:val="0"/>
              <w:marRight w:val="0"/>
              <w:marTop w:val="0"/>
              <w:marBottom w:val="0"/>
              <w:divBdr>
                <w:top w:val="none" w:sz="0" w:space="0" w:color="auto"/>
                <w:left w:val="none" w:sz="0" w:space="0" w:color="auto"/>
                <w:bottom w:val="none" w:sz="0" w:space="0" w:color="auto"/>
                <w:right w:val="none" w:sz="0" w:space="0" w:color="auto"/>
              </w:divBdr>
            </w:div>
            <w:div w:id="758134804">
              <w:marLeft w:val="0"/>
              <w:marRight w:val="0"/>
              <w:marTop w:val="0"/>
              <w:marBottom w:val="0"/>
              <w:divBdr>
                <w:top w:val="none" w:sz="0" w:space="0" w:color="auto"/>
                <w:left w:val="none" w:sz="0" w:space="0" w:color="auto"/>
                <w:bottom w:val="none" w:sz="0" w:space="0" w:color="auto"/>
                <w:right w:val="none" w:sz="0" w:space="0" w:color="auto"/>
              </w:divBdr>
            </w:div>
            <w:div w:id="846940526">
              <w:marLeft w:val="0"/>
              <w:marRight w:val="0"/>
              <w:marTop w:val="0"/>
              <w:marBottom w:val="0"/>
              <w:divBdr>
                <w:top w:val="none" w:sz="0" w:space="0" w:color="auto"/>
                <w:left w:val="none" w:sz="0" w:space="0" w:color="auto"/>
                <w:bottom w:val="none" w:sz="0" w:space="0" w:color="auto"/>
                <w:right w:val="none" w:sz="0" w:space="0" w:color="auto"/>
              </w:divBdr>
            </w:div>
            <w:div w:id="1014454449">
              <w:marLeft w:val="0"/>
              <w:marRight w:val="0"/>
              <w:marTop w:val="0"/>
              <w:marBottom w:val="0"/>
              <w:divBdr>
                <w:top w:val="none" w:sz="0" w:space="0" w:color="auto"/>
                <w:left w:val="none" w:sz="0" w:space="0" w:color="auto"/>
                <w:bottom w:val="none" w:sz="0" w:space="0" w:color="auto"/>
                <w:right w:val="none" w:sz="0" w:space="0" w:color="auto"/>
              </w:divBdr>
            </w:div>
            <w:div w:id="1259677744">
              <w:marLeft w:val="0"/>
              <w:marRight w:val="0"/>
              <w:marTop w:val="0"/>
              <w:marBottom w:val="0"/>
              <w:divBdr>
                <w:top w:val="none" w:sz="0" w:space="0" w:color="auto"/>
                <w:left w:val="none" w:sz="0" w:space="0" w:color="auto"/>
                <w:bottom w:val="none" w:sz="0" w:space="0" w:color="auto"/>
                <w:right w:val="none" w:sz="0" w:space="0" w:color="auto"/>
              </w:divBdr>
            </w:div>
            <w:div w:id="1463769218">
              <w:marLeft w:val="0"/>
              <w:marRight w:val="0"/>
              <w:marTop w:val="0"/>
              <w:marBottom w:val="0"/>
              <w:divBdr>
                <w:top w:val="none" w:sz="0" w:space="0" w:color="auto"/>
                <w:left w:val="none" w:sz="0" w:space="0" w:color="auto"/>
                <w:bottom w:val="none" w:sz="0" w:space="0" w:color="auto"/>
                <w:right w:val="none" w:sz="0" w:space="0" w:color="auto"/>
              </w:divBdr>
            </w:div>
            <w:div w:id="1583950286">
              <w:marLeft w:val="0"/>
              <w:marRight w:val="0"/>
              <w:marTop w:val="0"/>
              <w:marBottom w:val="0"/>
              <w:divBdr>
                <w:top w:val="none" w:sz="0" w:space="0" w:color="auto"/>
                <w:left w:val="none" w:sz="0" w:space="0" w:color="auto"/>
                <w:bottom w:val="none" w:sz="0" w:space="0" w:color="auto"/>
                <w:right w:val="none" w:sz="0" w:space="0" w:color="auto"/>
              </w:divBdr>
            </w:div>
            <w:div w:id="1618483818">
              <w:marLeft w:val="0"/>
              <w:marRight w:val="0"/>
              <w:marTop w:val="0"/>
              <w:marBottom w:val="0"/>
              <w:divBdr>
                <w:top w:val="none" w:sz="0" w:space="0" w:color="auto"/>
                <w:left w:val="none" w:sz="0" w:space="0" w:color="auto"/>
                <w:bottom w:val="none" w:sz="0" w:space="0" w:color="auto"/>
                <w:right w:val="none" w:sz="0" w:space="0" w:color="auto"/>
              </w:divBdr>
            </w:div>
            <w:div w:id="1651129193">
              <w:marLeft w:val="0"/>
              <w:marRight w:val="0"/>
              <w:marTop w:val="0"/>
              <w:marBottom w:val="0"/>
              <w:divBdr>
                <w:top w:val="none" w:sz="0" w:space="0" w:color="auto"/>
                <w:left w:val="none" w:sz="0" w:space="0" w:color="auto"/>
                <w:bottom w:val="none" w:sz="0" w:space="0" w:color="auto"/>
                <w:right w:val="none" w:sz="0" w:space="0" w:color="auto"/>
              </w:divBdr>
            </w:div>
            <w:div w:id="1702587787">
              <w:marLeft w:val="0"/>
              <w:marRight w:val="0"/>
              <w:marTop w:val="0"/>
              <w:marBottom w:val="0"/>
              <w:divBdr>
                <w:top w:val="none" w:sz="0" w:space="0" w:color="auto"/>
                <w:left w:val="none" w:sz="0" w:space="0" w:color="auto"/>
                <w:bottom w:val="none" w:sz="0" w:space="0" w:color="auto"/>
                <w:right w:val="none" w:sz="0" w:space="0" w:color="auto"/>
              </w:divBdr>
            </w:div>
            <w:div w:id="1782726237">
              <w:marLeft w:val="0"/>
              <w:marRight w:val="0"/>
              <w:marTop w:val="0"/>
              <w:marBottom w:val="0"/>
              <w:divBdr>
                <w:top w:val="none" w:sz="0" w:space="0" w:color="auto"/>
                <w:left w:val="none" w:sz="0" w:space="0" w:color="auto"/>
                <w:bottom w:val="none" w:sz="0" w:space="0" w:color="auto"/>
                <w:right w:val="none" w:sz="0" w:space="0" w:color="auto"/>
              </w:divBdr>
            </w:div>
            <w:div w:id="18659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73882">
      <w:bodyDiv w:val="1"/>
      <w:marLeft w:val="0"/>
      <w:marRight w:val="0"/>
      <w:marTop w:val="0"/>
      <w:marBottom w:val="0"/>
      <w:divBdr>
        <w:top w:val="none" w:sz="0" w:space="0" w:color="auto"/>
        <w:left w:val="none" w:sz="0" w:space="0" w:color="auto"/>
        <w:bottom w:val="none" w:sz="0" w:space="0" w:color="auto"/>
        <w:right w:val="none" w:sz="0" w:space="0" w:color="auto"/>
      </w:divBdr>
      <w:divsChild>
        <w:div w:id="31466563">
          <w:marLeft w:val="0"/>
          <w:marRight w:val="0"/>
          <w:marTop w:val="0"/>
          <w:marBottom w:val="0"/>
          <w:divBdr>
            <w:top w:val="none" w:sz="0" w:space="0" w:color="auto"/>
            <w:left w:val="none" w:sz="0" w:space="0" w:color="auto"/>
            <w:bottom w:val="none" w:sz="0" w:space="0" w:color="auto"/>
            <w:right w:val="none" w:sz="0" w:space="0" w:color="auto"/>
          </w:divBdr>
        </w:div>
        <w:div w:id="40175182">
          <w:marLeft w:val="0"/>
          <w:marRight w:val="0"/>
          <w:marTop w:val="0"/>
          <w:marBottom w:val="0"/>
          <w:divBdr>
            <w:top w:val="none" w:sz="0" w:space="0" w:color="auto"/>
            <w:left w:val="none" w:sz="0" w:space="0" w:color="auto"/>
            <w:bottom w:val="none" w:sz="0" w:space="0" w:color="auto"/>
            <w:right w:val="none" w:sz="0" w:space="0" w:color="auto"/>
          </w:divBdr>
        </w:div>
        <w:div w:id="64567996">
          <w:marLeft w:val="0"/>
          <w:marRight w:val="0"/>
          <w:marTop w:val="0"/>
          <w:marBottom w:val="0"/>
          <w:divBdr>
            <w:top w:val="none" w:sz="0" w:space="0" w:color="auto"/>
            <w:left w:val="none" w:sz="0" w:space="0" w:color="auto"/>
            <w:bottom w:val="none" w:sz="0" w:space="0" w:color="auto"/>
            <w:right w:val="none" w:sz="0" w:space="0" w:color="auto"/>
          </w:divBdr>
        </w:div>
        <w:div w:id="124273964">
          <w:marLeft w:val="0"/>
          <w:marRight w:val="0"/>
          <w:marTop w:val="0"/>
          <w:marBottom w:val="0"/>
          <w:divBdr>
            <w:top w:val="none" w:sz="0" w:space="0" w:color="auto"/>
            <w:left w:val="none" w:sz="0" w:space="0" w:color="auto"/>
            <w:bottom w:val="none" w:sz="0" w:space="0" w:color="auto"/>
            <w:right w:val="none" w:sz="0" w:space="0" w:color="auto"/>
          </w:divBdr>
        </w:div>
        <w:div w:id="159858072">
          <w:marLeft w:val="0"/>
          <w:marRight w:val="0"/>
          <w:marTop w:val="0"/>
          <w:marBottom w:val="0"/>
          <w:divBdr>
            <w:top w:val="none" w:sz="0" w:space="0" w:color="auto"/>
            <w:left w:val="none" w:sz="0" w:space="0" w:color="auto"/>
            <w:bottom w:val="none" w:sz="0" w:space="0" w:color="auto"/>
            <w:right w:val="none" w:sz="0" w:space="0" w:color="auto"/>
          </w:divBdr>
        </w:div>
        <w:div w:id="321467391">
          <w:marLeft w:val="0"/>
          <w:marRight w:val="0"/>
          <w:marTop w:val="0"/>
          <w:marBottom w:val="0"/>
          <w:divBdr>
            <w:top w:val="none" w:sz="0" w:space="0" w:color="auto"/>
            <w:left w:val="none" w:sz="0" w:space="0" w:color="auto"/>
            <w:bottom w:val="none" w:sz="0" w:space="0" w:color="auto"/>
            <w:right w:val="none" w:sz="0" w:space="0" w:color="auto"/>
          </w:divBdr>
        </w:div>
        <w:div w:id="434594958">
          <w:marLeft w:val="0"/>
          <w:marRight w:val="0"/>
          <w:marTop w:val="0"/>
          <w:marBottom w:val="0"/>
          <w:divBdr>
            <w:top w:val="none" w:sz="0" w:space="0" w:color="auto"/>
            <w:left w:val="none" w:sz="0" w:space="0" w:color="auto"/>
            <w:bottom w:val="none" w:sz="0" w:space="0" w:color="auto"/>
            <w:right w:val="none" w:sz="0" w:space="0" w:color="auto"/>
          </w:divBdr>
        </w:div>
        <w:div w:id="480118757">
          <w:marLeft w:val="0"/>
          <w:marRight w:val="0"/>
          <w:marTop w:val="0"/>
          <w:marBottom w:val="0"/>
          <w:divBdr>
            <w:top w:val="none" w:sz="0" w:space="0" w:color="auto"/>
            <w:left w:val="none" w:sz="0" w:space="0" w:color="auto"/>
            <w:bottom w:val="none" w:sz="0" w:space="0" w:color="auto"/>
            <w:right w:val="none" w:sz="0" w:space="0" w:color="auto"/>
          </w:divBdr>
        </w:div>
        <w:div w:id="483858854">
          <w:marLeft w:val="0"/>
          <w:marRight w:val="0"/>
          <w:marTop w:val="0"/>
          <w:marBottom w:val="0"/>
          <w:divBdr>
            <w:top w:val="none" w:sz="0" w:space="0" w:color="auto"/>
            <w:left w:val="none" w:sz="0" w:space="0" w:color="auto"/>
            <w:bottom w:val="none" w:sz="0" w:space="0" w:color="auto"/>
            <w:right w:val="none" w:sz="0" w:space="0" w:color="auto"/>
          </w:divBdr>
        </w:div>
        <w:div w:id="636573111">
          <w:marLeft w:val="0"/>
          <w:marRight w:val="0"/>
          <w:marTop w:val="0"/>
          <w:marBottom w:val="0"/>
          <w:divBdr>
            <w:top w:val="none" w:sz="0" w:space="0" w:color="auto"/>
            <w:left w:val="none" w:sz="0" w:space="0" w:color="auto"/>
            <w:bottom w:val="none" w:sz="0" w:space="0" w:color="auto"/>
            <w:right w:val="none" w:sz="0" w:space="0" w:color="auto"/>
          </w:divBdr>
        </w:div>
        <w:div w:id="745424394">
          <w:marLeft w:val="0"/>
          <w:marRight w:val="0"/>
          <w:marTop w:val="0"/>
          <w:marBottom w:val="0"/>
          <w:divBdr>
            <w:top w:val="none" w:sz="0" w:space="0" w:color="auto"/>
            <w:left w:val="none" w:sz="0" w:space="0" w:color="auto"/>
            <w:bottom w:val="none" w:sz="0" w:space="0" w:color="auto"/>
            <w:right w:val="none" w:sz="0" w:space="0" w:color="auto"/>
          </w:divBdr>
        </w:div>
        <w:div w:id="882837702">
          <w:marLeft w:val="0"/>
          <w:marRight w:val="0"/>
          <w:marTop w:val="0"/>
          <w:marBottom w:val="0"/>
          <w:divBdr>
            <w:top w:val="none" w:sz="0" w:space="0" w:color="auto"/>
            <w:left w:val="none" w:sz="0" w:space="0" w:color="auto"/>
            <w:bottom w:val="none" w:sz="0" w:space="0" w:color="auto"/>
            <w:right w:val="none" w:sz="0" w:space="0" w:color="auto"/>
          </w:divBdr>
        </w:div>
        <w:div w:id="986056074">
          <w:marLeft w:val="0"/>
          <w:marRight w:val="0"/>
          <w:marTop w:val="0"/>
          <w:marBottom w:val="0"/>
          <w:divBdr>
            <w:top w:val="none" w:sz="0" w:space="0" w:color="auto"/>
            <w:left w:val="none" w:sz="0" w:space="0" w:color="auto"/>
            <w:bottom w:val="none" w:sz="0" w:space="0" w:color="auto"/>
            <w:right w:val="none" w:sz="0" w:space="0" w:color="auto"/>
          </w:divBdr>
        </w:div>
        <w:div w:id="991451195">
          <w:marLeft w:val="0"/>
          <w:marRight w:val="0"/>
          <w:marTop w:val="0"/>
          <w:marBottom w:val="0"/>
          <w:divBdr>
            <w:top w:val="none" w:sz="0" w:space="0" w:color="auto"/>
            <w:left w:val="none" w:sz="0" w:space="0" w:color="auto"/>
            <w:bottom w:val="none" w:sz="0" w:space="0" w:color="auto"/>
            <w:right w:val="none" w:sz="0" w:space="0" w:color="auto"/>
          </w:divBdr>
        </w:div>
        <w:div w:id="1002317706">
          <w:marLeft w:val="0"/>
          <w:marRight w:val="0"/>
          <w:marTop w:val="0"/>
          <w:marBottom w:val="0"/>
          <w:divBdr>
            <w:top w:val="none" w:sz="0" w:space="0" w:color="auto"/>
            <w:left w:val="none" w:sz="0" w:space="0" w:color="auto"/>
            <w:bottom w:val="none" w:sz="0" w:space="0" w:color="auto"/>
            <w:right w:val="none" w:sz="0" w:space="0" w:color="auto"/>
          </w:divBdr>
        </w:div>
        <w:div w:id="1171138000">
          <w:marLeft w:val="0"/>
          <w:marRight w:val="0"/>
          <w:marTop w:val="0"/>
          <w:marBottom w:val="0"/>
          <w:divBdr>
            <w:top w:val="none" w:sz="0" w:space="0" w:color="auto"/>
            <w:left w:val="none" w:sz="0" w:space="0" w:color="auto"/>
            <w:bottom w:val="none" w:sz="0" w:space="0" w:color="auto"/>
            <w:right w:val="none" w:sz="0" w:space="0" w:color="auto"/>
          </w:divBdr>
        </w:div>
        <w:div w:id="1219705005">
          <w:marLeft w:val="0"/>
          <w:marRight w:val="0"/>
          <w:marTop w:val="0"/>
          <w:marBottom w:val="0"/>
          <w:divBdr>
            <w:top w:val="none" w:sz="0" w:space="0" w:color="auto"/>
            <w:left w:val="none" w:sz="0" w:space="0" w:color="auto"/>
            <w:bottom w:val="none" w:sz="0" w:space="0" w:color="auto"/>
            <w:right w:val="none" w:sz="0" w:space="0" w:color="auto"/>
          </w:divBdr>
        </w:div>
        <w:div w:id="1299847514">
          <w:marLeft w:val="0"/>
          <w:marRight w:val="0"/>
          <w:marTop w:val="0"/>
          <w:marBottom w:val="0"/>
          <w:divBdr>
            <w:top w:val="none" w:sz="0" w:space="0" w:color="auto"/>
            <w:left w:val="none" w:sz="0" w:space="0" w:color="auto"/>
            <w:bottom w:val="none" w:sz="0" w:space="0" w:color="auto"/>
            <w:right w:val="none" w:sz="0" w:space="0" w:color="auto"/>
          </w:divBdr>
        </w:div>
        <w:div w:id="1359890452">
          <w:marLeft w:val="0"/>
          <w:marRight w:val="0"/>
          <w:marTop w:val="0"/>
          <w:marBottom w:val="0"/>
          <w:divBdr>
            <w:top w:val="none" w:sz="0" w:space="0" w:color="auto"/>
            <w:left w:val="none" w:sz="0" w:space="0" w:color="auto"/>
            <w:bottom w:val="none" w:sz="0" w:space="0" w:color="auto"/>
            <w:right w:val="none" w:sz="0" w:space="0" w:color="auto"/>
          </w:divBdr>
        </w:div>
        <w:div w:id="1387340595">
          <w:marLeft w:val="0"/>
          <w:marRight w:val="0"/>
          <w:marTop w:val="0"/>
          <w:marBottom w:val="0"/>
          <w:divBdr>
            <w:top w:val="none" w:sz="0" w:space="0" w:color="auto"/>
            <w:left w:val="none" w:sz="0" w:space="0" w:color="auto"/>
            <w:bottom w:val="none" w:sz="0" w:space="0" w:color="auto"/>
            <w:right w:val="none" w:sz="0" w:space="0" w:color="auto"/>
          </w:divBdr>
        </w:div>
        <w:div w:id="1409616254">
          <w:marLeft w:val="0"/>
          <w:marRight w:val="0"/>
          <w:marTop w:val="0"/>
          <w:marBottom w:val="0"/>
          <w:divBdr>
            <w:top w:val="none" w:sz="0" w:space="0" w:color="auto"/>
            <w:left w:val="none" w:sz="0" w:space="0" w:color="auto"/>
            <w:bottom w:val="none" w:sz="0" w:space="0" w:color="auto"/>
            <w:right w:val="none" w:sz="0" w:space="0" w:color="auto"/>
          </w:divBdr>
        </w:div>
        <w:div w:id="1411000631">
          <w:marLeft w:val="0"/>
          <w:marRight w:val="0"/>
          <w:marTop w:val="0"/>
          <w:marBottom w:val="0"/>
          <w:divBdr>
            <w:top w:val="none" w:sz="0" w:space="0" w:color="auto"/>
            <w:left w:val="none" w:sz="0" w:space="0" w:color="auto"/>
            <w:bottom w:val="none" w:sz="0" w:space="0" w:color="auto"/>
            <w:right w:val="none" w:sz="0" w:space="0" w:color="auto"/>
          </w:divBdr>
        </w:div>
        <w:div w:id="1442646634">
          <w:marLeft w:val="0"/>
          <w:marRight w:val="0"/>
          <w:marTop w:val="0"/>
          <w:marBottom w:val="0"/>
          <w:divBdr>
            <w:top w:val="none" w:sz="0" w:space="0" w:color="auto"/>
            <w:left w:val="none" w:sz="0" w:space="0" w:color="auto"/>
            <w:bottom w:val="none" w:sz="0" w:space="0" w:color="auto"/>
            <w:right w:val="none" w:sz="0" w:space="0" w:color="auto"/>
          </w:divBdr>
        </w:div>
        <w:div w:id="1489594290">
          <w:marLeft w:val="0"/>
          <w:marRight w:val="0"/>
          <w:marTop w:val="0"/>
          <w:marBottom w:val="0"/>
          <w:divBdr>
            <w:top w:val="none" w:sz="0" w:space="0" w:color="auto"/>
            <w:left w:val="none" w:sz="0" w:space="0" w:color="auto"/>
            <w:bottom w:val="none" w:sz="0" w:space="0" w:color="auto"/>
            <w:right w:val="none" w:sz="0" w:space="0" w:color="auto"/>
          </w:divBdr>
        </w:div>
        <w:div w:id="1529293700">
          <w:marLeft w:val="0"/>
          <w:marRight w:val="0"/>
          <w:marTop w:val="0"/>
          <w:marBottom w:val="0"/>
          <w:divBdr>
            <w:top w:val="none" w:sz="0" w:space="0" w:color="auto"/>
            <w:left w:val="none" w:sz="0" w:space="0" w:color="auto"/>
            <w:bottom w:val="none" w:sz="0" w:space="0" w:color="auto"/>
            <w:right w:val="none" w:sz="0" w:space="0" w:color="auto"/>
          </w:divBdr>
        </w:div>
        <w:div w:id="1546992186">
          <w:marLeft w:val="0"/>
          <w:marRight w:val="0"/>
          <w:marTop w:val="0"/>
          <w:marBottom w:val="0"/>
          <w:divBdr>
            <w:top w:val="none" w:sz="0" w:space="0" w:color="auto"/>
            <w:left w:val="none" w:sz="0" w:space="0" w:color="auto"/>
            <w:bottom w:val="none" w:sz="0" w:space="0" w:color="auto"/>
            <w:right w:val="none" w:sz="0" w:space="0" w:color="auto"/>
          </w:divBdr>
        </w:div>
        <w:div w:id="1689866054">
          <w:marLeft w:val="0"/>
          <w:marRight w:val="0"/>
          <w:marTop w:val="0"/>
          <w:marBottom w:val="0"/>
          <w:divBdr>
            <w:top w:val="none" w:sz="0" w:space="0" w:color="auto"/>
            <w:left w:val="none" w:sz="0" w:space="0" w:color="auto"/>
            <w:bottom w:val="none" w:sz="0" w:space="0" w:color="auto"/>
            <w:right w:val="none" w:sz="0" w:space="0" w:color="auto"/>
          </w:divBdr>
        </w:div>
        <w:div w:id="1727096208">
          <w:marLeft w:val="0"/>
          <w:marRight w:val="0"/>
          <w:marTop w:val="0"/>
          <w:marBottom w:val="0"/>
          <w:divBdr>
            <w:top w:val="none" w:sz="0" w:space="0" w:color="auto"/>
            <w:left w:val="none" w:sz="0" w:space="0" w:color="auto"/>
            <w:bottom w:val="none" w:sz="0" w:space="0" w:color="auto"/>
            <w:right w:val="none" w:sz="0" w:space="0" w:color="auto"/>
          </w:divBdr>
        </w:div>
        <w:div w:id="1793866821">
          <w:marLeft w:val="0"/>
          <w:marRight w:val="0"/>
          <w:marTop w:val="0"/>
          <w:marBottom w:val="0"/>
          <w:divBdr>
            <w:top w:val="none" w:sz="0" w:space="0" w:color="auto"/>
            <w:left w:val="none" w:sz="0" w:space="0" w:color="auto"/>
            <w:bottom w:val="none" w:sz="0" w:space="0" w:color="auto"/>
            <w:right w:val="none" w:sz="0" w:space="0" w:color="auto"/>
          </w:divBdr>
        </w:div>
        <w:div w:id="1863742112">
          <w:marLeft w:val="0"/>
          <w:marRight w:val="0"/>
          <w:marTop w:val="0"/>
          <w:marBottom w:val="0"/>
          <w:divBdr>
            <w:top w:val="none" w:sz="0" w:space="0" w:color="auto"/>
            <w:left w:val="none" w:sz="0" w:space="0" w:color="auto"/>
            <w:bottom w:val="none" w:sz="0" w:space="0" w:color="auto"/>
            <w:right w:val="none" w:sz="0" w:space="0" w:color="auto"/>
          </w:divBdr>
        </w:div>
        <w:div w:id="1912425064">
          <w:marLeft w:val="0"/>
          <w:marRight w:val="0"/>
          <w:marTop w:val="0"/>
          <w:marBottom w:val="0"/>
          <w:divBdr>
            <w:top w:val="none" w:sz="0" w:space="0" w:color="auto"/>
            <w:left w:val="none" w:sz="0" w:space="0" w:color="auto"/>
            <w:bottom w:val="none" w:sz="0" w:space="0" w:color="auto"/>
            <w:right w:val="none" w:sz="0" w:space="0" w:color="auto"/>
          </w:divBdr>
        </w:div>
        <w:div w:id="1947956210">
          <w:marLeft w:val="0"/>
          <w:marRight w:val="0"/>
          <w:marTop w:val="0"/>
          <w:marBottom w:val="0"/>
          <w:divBdr>
            <w:top w:val="none" w:sz="0" w:space="0" w:color="auto"/>
            <w:left w:val="none" w:sz="0" w:space="0" w:color="auto"/>
            <w:bottom w:val="none" w:sz="0" w:space="0" w:color="auto"/>
            <w:right w:val="none" w:sz="0" w:space="0" w:color="auto"/>
          </w:divBdr>
        </w:div>
        <w:div w:id="1962027487">
          <w:marLeft w:val="0"/>
          <w:marRight w:val="0"/>
          <w:marTop w:val="0"/>
          <w:marBottom w:val="0"/>
          <w:divBdr>
            <w:top w:val="none" w:sz="0" w:space="0" w:color="auto"/>
            <w:left w:val="none" w:sz="0" w:space="0" w:color="auto"/>
            <w:bottom w:val="none" w:sz="0" w:space="0" w:color="auto"/>
            <w:right w:val="none" w:sz="0" w:space="0" w:color="auto"/>
          </w:divBdr>
        </w:div>
        <w:div w:id="2117866980">
          <w:marLeft w:val="0"/>
          <w:marRight w:val="0"/>
          <w:marTop w:val="0"/>
          <w:marBottom w:val="0"/>
          <w:divBdr>
            <w:top w:val="none" w:sz="0" w:space="0" w:color="auto"/>
            <w:left w:val="none" w:sz="0" w:space="0" w:color="auto"/>
            <w:bottom w:val="none" w:sz="0" w:space="0" w:color="auto"/>
            <w:right w:val="none" w:sz="0" w:space="0" w:color="auto"/>
          </w:divBdr>
        </w:div>
        <w:div w:id="2139910214">
          <w:marLeft w:val="0"/>
          <w:marRight w:val="0"/>
          <w:marTop w:val="0"/>
          <w:marBottom w:val="0"/>
          <w:divBdr>
            <w:top w:val="none" w:sz="0" w:space="0" w:color="auto"/>
            <w:left w:val="none" w:sz="0" w:space="0" w:color="auto"/>
            <w:bottom w:val="none" w:sz="0" w:space="0" w:color="auto"/>
            <w:right w:val="none" w:sz="0" w:space="0" w:color="auto"/>
          </w:divBdr>
        </w:div>
      </w:divsChild>
    </w:div>
    <w:div w:id="1409692683">
      <w:bodyDiv w:val="1"/>
      <w:marLeft w:val="0"/>
      <w:marRight w:val="0"/>
      <w:marTop w:val="0"/>
      <w:marBottom w:val="0"/>
      <w:divBdr>
        <w:top w:val="none" w:sz="0" w:space="0" w:color="auto"/>
        <w:left w:val="none" w:sz="0" w:space="0" w:color="auto"/>
        <w:bottom w:val="none" w:sz="0" w:space="0" w:color="auto"/>
        <w:right w:val="none" w:sz="0" w:space="0" w:color="auto"/>
      </w:divBdr>
      <w:divsChild>
        <w:div w:id="588656816">
          <w:marLeft w:val="0"/>
          <w:marRight w:val="0"/>
          <w:marTop w:val="0"/>
          <w:marBottom w:val="0"/>
          <w:divBdr>
            <w:top w:val="none" w:sz="0" w:space="0" w:color="auto"/>
            <w:left w:val="none" w:sz="0" w:space="0" w:color="auto"/>
            <w:bottom w:val="none" w:sz="0" w:space="0" w:color="auto"/>
            <w:right w:val="none" w:sz="0" w:space="0" w:color="auto"/>
          </w:divBdr>
          <w:divsChild>
            <w:div w:id="553005137">
              <w:marLeft w:val="0"/>
              <w:marRight w:val="0"/>
              <w:marTop w:val="0"/>
              <w:marBottom w:val="0"/>
              <w:divBdr>
                <w:top w:val="none" w:sz="0" w:space="0" w:color="auto"/>
                <w:left w:val="none" w:sz="0" w:space="0" w:color="auto"/>
                <w:bottom w:val="none" w:sz="0" w:space="0" w:color="auto"/>
                <w:right w:val="none" w:sz="0" w:space="0" w:color="auto"/>
              </w:divBdr>
            </w:div>
            <w:div w:id="575431988">
              <w:marLeft w:val="0"/>
              <w:marRight w:val="0"/>
              <w:marTop w:val="0"/>
              <w:marBottom w:val="0"/>
              <w:divBdr>
                <w:top w:val="none" w:sz="0" w:space="0" w:color="auto"/>
                <w:left w:val="none" w:sz="0" w:space="0" w:color="auto"/>
                <w:bottom w:val="none" w:sz="0" w:space="0" w:color="auto"/>
                <w:right w:val="none" w:sz="0" w:space="0" w:color="auto"/>
              </w:divBdr>
            </w:div>
            <w:div w:id="91554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952">
      <w:bodyDiv w:val="1"/>
      <w:marLeft w:val="0"/>
      <w:marRight w:val="0"/>
      <w:marTop w:val="0"/>
      <w:marBottom w:val="0"/>
      <w:divBdr>
        <w:top w:val="none" w:sz="0" w:space="0" w:color="auto"/>
        <w:left w:val="none" w:sz="0" w:space="0" w:color="auto"/>
        <w:bottom w:val="none" w:sz="0" w:space="0" w:color="auto"/>
        <w:right w:val="none" w:sz="0" w:space="0" w:color="auto"/>
      </w:divBdr>
      <w:divsChild>
        <w:div w:id="1032222163">
          <w:marLeft w:val="0"/>
          <w:marRight w:val="0"/>
          <w:marTop w:val="0"/>
          <w:marBottom w:val="0"/>
          <w:divBdr>
            <w:top w:val="none" w:sz="0" w:space="0" w:color="auto"/>
            <w:left w:val="none" w:sz="0" w:space="0" w:color="auto"/>
            <w:bottom w:val="none" w:sz="0" w:space="0" w:color="auto"/>
            <w:right w:val="none" w:sz="0" w:space="0" w:color="auto"/>
          </w:divBdr>
          <w:divsChild>
            <w:div w:id="677197122">
              <w:marLeft w:val="0"/>
              <w:marRight w:val="0"/>
              <w:marTop w:val="0"/>
              <w:marBottom w:val="0"/>
              <w:divBdr>
                <w:top w:val="none" w:sz="0" w:space="0" w:color="auto"/>
                <w:left w:val="none" w:sz="0" w:space="0" w:color="auto"/>
                <w:bottom w:val="none" w:sz="0" w:space="0" w:color="auto"/>
                <w:right w:val="none" w:sz="0" w:space="0" w:color="auto"/>
              </w:divBdr>
            </w:div>
            <w:div w:id="890312528">
              <w:marLeft w:val="0"/>
              <w:marRight w:val="0"/>
              <w:marTop w:val="0"/>
              <w:marBottom w:val="0"/>
              <w:divBdr>
                <w:top w:val="none" w:sz="0" w:space="0" w:color="auto"/>
                <w:left w:val="none" w:sz="0" w:space="0" w:color="auto"/>
                <w:bottom w:val="none" w:sz="0" w:space="0" w:color="auto"/>
                <w:right w:val="none" w:sz="0" w:space="0" w:color="auto"/>
              </w:divBdr>
            </w:div>
            <w:div w:id="1051921954">
              <w:marLeft w:val="0"/>
              <w:marRight w:val="0"/>
              <w:marTop w:val="0"/>
              <w:marBottom w:val="0"/>
              <w:divBdr>
                <w:top w:val="none" w:sz="0" w:space="0" w:color="auto"/>
                <w:left w:val="none" w:sz="0" w:space="0" w:color="auto"/>
                <w:bottom w:val="none" w:sz="0" w:space="0" w:color="auto"/>
                <w:right w:val="none" w:sz="0" w:space="0" w:color="auto"/>
              </w:divBdr>
            </w:div>
            <w:div w:id="1282764259">
              <w:marLeft w:val="0"/>
              <w:marRight w:val="0"/>
              <w:marTop w:val="0"/>
              <w:marBottom w:val="0"/>
              <w:divBdr>
                <w:top w:val="none" w:sz="0" w:space="0" w:color="auto"/>
                <w:left w:val="none" w:sz="0" w:space="0" w:color="auto"/>
                <w:bottom w:val="none" w:sz="0" w:space="0" w:color="auto"/>
                <w:right w:val="none" w:sz="0" w:space="0" w:color="auto"/>
              </w:divBdr>
            </w:div>
            <w:div w:id="146499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2504">
      <w:bodyDiv w:val="1"/>
      <w:marLeft w:val="0"/>
      <w:marRight w:val="0"/>
      <w:marTop w:val="0"/>
      <w:marBottom w:val="0"/>
      <w:divBdr>
        <w:top w:val="none" w:sz="0" w:space="0" w:color="auto"/>
        <w:left w:val="none" w:sz="0" w:space="0" w:color="auto"/>
        <w:bottom w:val="none" w:sz="0" w:space="0" w:color="auto"/>
        <w:right w:val="none" w:sz="0" w:space="0" w:color="auto"/>
      </w:divBdr>
      <w:divsChild>
        <w:div w:id="627467490">
          <w:marLeft w:val="0"/>
          <w:marRight w:val="0"/>
          <w:marTop w:val="0"/>
          <w:marBottom w:val="0"/>
          <w:divBdr>
            <w:top w:val="none" w:sz="0" w:space="0" w:color="auto"/>
            <w:left w:val="none" w:sz="0" w:space="0" w:color="auto"/>
            <w:bottom w:val="none" w:sz="0" w:space="0" w:color="auto"/>
            <w:right w:val="none" w:sz="0" w:space="0" w:color="auto"/>
          </w:divBdr>
        </w:div>
      </w:divsChild>
    </w:div>
    <w:div w:id="1633440630">
      <w:bodyDiv w:val="1"/>
      <w:marLeft w:val="0"/>
      <w:marRight w:val="0"/>
      <w:marTop w:val="0"/>
      <w:marBottom w:val="0"/>
      <w:divBdr>
        <w:top w:val="none" w:sz="0" w:space="0" w:color="auto"/>
        <w:left w:val="none" w:sz="0" w:space="0" w:color="auto"/>
        <w:bottom w:val="none" w:sz="0" w:space="0" w:color="auto"/>
        <w:right w:val="none" w:sz="0" w:space="0" w:color="auto"/>
      </w:divBdr>
      <w:divsChild>
        <w:div w:id="1645155812">
          <w:marLeft w:val="0"/>
          <w:marRight w:val="0"/>
          <w:marTop w:val="0"/>
          <w:marBottom w:val="0"/>
          <w:divBdr>
            <w:top w:val="none" w:sz="0" w:space="0" w:color="auto"/>
            <w:left w:val="none" w:sz="0" w:space="0" w:color="auto"/>
            <w:bottom w:val="none" w:sz="0" w:space="0" w:color="auto"/>
            <w:right w:val="none" w:sz="0" w:space="0" w:color="auto"/>
          </w:divBdr>
          <w:divsChild>
            <w:div w:id="229267843">
              <w:marLeft w:val="0"/>
              <w:marRight w:val="0"/>
              <w:marTop w:val="0"/>
              <w:marBottom w:val="0"/>
              <w:divBdr>
                <w:top w:val="none" w:sz="0" w:space="0" w:color="auto"/>
                <w:left w:val="none" w:sz="0" w:space="0" w:color="auto"/>
                <w:bottom w:val="none" w:sz="0" w:space="0" w:color="auto"/>
                <w:right w:val="none" w:sz="0" w:space="0" w:color="auto"/>
              </w:divBdr>
            </w:div>
            <w:div w:id="239562082">
              <w:marLeft w:val="0"/>
              <w:marRight w:val="0"/>
              <w:marTop w:val="0"/>
              <w:marBottom w:val="0"/>
              <w:divBdr>
                <w:top w:val="none" w:sz="0" w:space="0" w:color="auto"/>
                <w:left w:val="none" w:sz="0" w:space="0" w:color="auto"/>
                <w:bottom w:val="none" w:sz="0" w:space="0" w:color="auto"/>
                <w:right w:val="none" w:sz="0" w:space="0" w:color="auto"/>
              </w:divBdr>
            </w:div>
            <w:div w:id="562839697">
              <w:marLeft w:val="0"/>
              <w:marRight w:val="0"/>
              <w:marTop w:val="0"/>
              <w:marBottom w:val="0"/>
              <w:divBdr>
                <w:top w:val="none" w:sz="0" w:space="0" w:color="auto"/>
                <w:left w:val="none" w:sz="0" w:space="0" w:color="auto"/>
                <w:bottom w:val="none" w:sz="0" w:space="0" w:color="auto"/>
                <w:right w:val="none" w:sz="0" w:space="0" w:color="auto"/>
              </w:divBdr>
            </w:div>
            <w:div w:id="638924186">
              <w:marLeft w:val="0"/>
              <w:marRight w:val="0"/>
              <w:marTop w:val="0"/>
              <w:marBottom w:val="0"/>
              <w:divBdr>
                <w:top w:val="none" w:sz="0" w:space="0" w:color="auto"/>
                <w:left w:val="none" w:sz="0" w:space="0" w:color="auto"/>
                <w:bottom w:val="none" w:sz="0" w:space="0" w:color="auto"/>
                <w:right w:val="none" w:sz="0" w:space="0" w:color="auto"/>
              </w:divBdr>
            </w:div>
            <w:div w:id="790975040">
              <w:marLeft w:val="0"/>
              <w:marRight w:val="0"/>
              <w:marTop w:val="0"/>
              <w:marBottom w:val="0"/>
              <w:divBdr>
                <w:top w:val="none" w:sz="0" w:space="0" w:color="auto"/>
                <w:left w:val="none" w:sz="0" w:space="0" w:color="auto"/>
                <w:bottom w:val="none" w:sz="0" w:space="0" w:color="auto"/>
                <w:right w:val="none" w:sz="0" w:space="0" w:color="auto"/>
              </w:divBdr>
            </w:div>
            <w:div w:id="891501468">
              <w:marLeft w:val="0"/>
              <w:marRight w:val="0"/>
              <w:marTop w:val="0"/>
              <w:marBottom w:val="0"/>
              <w:divBdr>
                <w:top w:val="none" w:sz="0" w:space="0" w:color="auto"/>
                <w:left w:val="none" w:sz="0" w:space="0" w:color="auto"/>
                <w:bottom w:val="none" w:sz="0" w:space="0" w:color="auto"/>
                <w:right w:val="none" w:sz="0" w:space="0" w:color="auto"/>
              </w:divBdr>
            </w:div>
            <w:div w:id="1334532133">
              <w:marLeft w:val="0"/>
              <w:marRight w:val="0"/>
              <w:marTop w:val="0"/>
              <w:marBottom w:val="0"/>
              <w:divBdr>
                <w:top w:val="none" w:sz="0" w:space="0" w:color="auto"/>
                <w:left w:val="none" w:sz="0" w:space="0" w:color="auto"/>
                <w:bottom w:val="none" w:sz="0" w:space="0" w:color="auto"/>
                <w:right w:val="none" w:sz="0" w:space="0" w:color="auto"/>
              </w:divBdr>
            </w:div>
            <w:div w:id="1527519302">
              <w:marLeft w:val="0"/>
              <w:marRight w:val="0"/>
              <w:marTop w:val="0"/>
              <w:marBottom w:val="0"/>
              <w:divBdr>
                <w:top w:val="none" w:sz="0" w:space="0" w:color="auto"/>
                <w:left w:val="none" w:sz="0" w:space="0" w:color="auto"/>
                <w:bottom w:val="none" w:sz="0" w:space="0" w:color="auto"/>
                <w:right w:val="none" w:sz="0" w:space="0" w:color="auto"/>
              </w:divBdr>
            </w:div>
            <w:div w:id="1531723179">
              <w:marLeft w:val="0"/>
              <w:marRight w:val="0"/>
              <w:marTop w:val="0"/>
              <w:marBottom w:val="0"/>
              <w:divBdr>
                <w:top w:val="none" w:sz="0" w:space="0" w:color="auto"/>
                <w:left w:val="none" w:sz="0" w:space="0" w:color="auto"/>
                <w:bottom w:val="none" w:sz="0" w:space="0" w:color="auto"/>
                <w:right w:val="none" w:sz="0" w:space="0" w:color="auto"/>
              </w:divBdr>
            </w:div>
            <w:div w:id="1558978412">
              <w:marLeft w:val="0"/>
              <w:marRight w:val="0"/>
              <w:marTop w:val="0"/>
              <w:marBottom w:val="0"/>
              <w:divBdr>
                <w:top w:val="none" w:sz="0" w:space="0" w:color="auto"/>
                <w:left w:val="none" w:sz="0" w:space="0" w:color="auto"/>
                <w:bottom w:val="none" w:sz="0" w:space="0" w:color="auto"/>
                <w:right w:val="none" w:sz="0" w:space="0" w:color="auto"/>
              </w:divBdr>
            </w:div>
            <w:div w:id="1604849076">
              <w:marLeft w:val="0"/>
              <w:marRight w:val="0"/>
              <w:marTop w:val="0"/>
              <w:marBottom w:val="0"/>
              <w:divBdr>
                <w:top w:val="none" w:sz="0" w:space="0" w:color="auto"/>
                <w:left w:val="none" w:sz="0" w:space="0" w:color="auto"/>
                <w:bottom w:val="none" w:sz="0" w:space="0" w:color="auto"/>
                <w:right w:val="none" w:sz="0" w:space="0" w:color="auto"/>
              </w:divBdr>
            </w:div>
            <w:div w:id="1716733546">
              <w:marLeft w:val="0"/>
              <w:marRight w:val="0"/>
              <w:marTop w:val="0"/>
              <w:marBottom w:val="0"/>
              <w:divBdr>
                <w:top w:val="none" w:sz="0" w:space="0" w:color="auto"/>
                <w:left w:val="none" w:sz="0" w:space="0" w:color="auto"/>
                <w:bottom w:val="none" w:sz="0" w:space="0" w:color="auto"/>
                <w:right w:val="none" w:sz="0" w:space="0" w:color="auto"/>
              </w:divBdr>
            </w:div>
            <w:div w:id="1821073583">
              <w:marLeft w:val="0"/>
              <w:marRight w:val="0"/>
              <w:marTop w:val="0"/>
              <w:marBottom w:val="0"/>
              <w:divBdr>
                <w:top w:val="none" w:sz="0" w:space="0" w:color="auto"/>
                <w:left w:val="none" w:sz="0" w:space="0" w:color="auto"/>
                <w:bottom w:val="none" w:sz="0" w:space="0" w:color="auto"/>
                <w:right w:val="none" w:sz="0" w:space="0" w:color="auto"/>
              </w:divBdr>
            </w:div>
            <w:div w:id="20040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3544">
      <w:bodyDiv w:val="1"/>
      <w:marLeft w:val="0"/>
      <w:marRight w:val="0"/>
      <w:marTop w:val="0"/>
      <w:marBottom w:val="0"/>
      <w:divBdr>
        <w:top w:val="none" w:sz="0" w:space="0" w:color="auto"/>
        <w:left w:val="none" w:sz="0" w:space="0" w:color="auto"/>
        <w:bottom w:val="none" w:sz="0" w:space="0" w:color="auto"/>
        <w:right w:val="none" w:sz="0" w:space="0" w:color="auto"/>
      </w:divBdr>
      <w:divsChild>
        <w:div w:id="1698383072">
          <w:marLeft w:val="0"/>
          <w:marRight w:val="0"/>
          <w:marTop w:val="0"/>
          <w:marBottom w:val="0"/>
          <w:divBdr>
            <w:top w:val="none" w:sz="0" w:space="0" w:color="auto"/>
            <w:left w:val="none" w:sz="0" w:space="0" w:color="auto"/>
            <w:bottom w:val="none" w:sz="0" w:space="0" w:color="auto"/>
            <w:right w:val="none" w:sz="0" w:space="0" w:color="auto"/>
          </w:divBdr>
          <w:divsChild>
            <w:div w:id="1006597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979480">
                  <w:marLeft w:val="0"/>
                  <w:marRight w:val="0"/>
                  <w:marTop w:val="0"/>
                  <w:marBottom w:val="0"/>
                  <w:divBdr>
                    <w:top w:val="none" w:sz="0" w:space="0" w:color="auto"/>
                    <w:left w:val="none" w:sz="0" w:space="0" w:color="auto"/>
                    <w:bottom w:val="none" w:sz="0" w:space="0" w:color="auto"/>
                    <w:right w:val="none" w:sz="0" w:space="0" w:color="auto"/>
                  </w:divBdr>
                </w:div>
                <w:div w:id="1352487967">
                  <w:marLeft w:val="0"/>
                  <w:marRight w:val="0"/>
                  <w:marTop w:val="0"/>
                  <w:marBottom w:val="0"/>
                  <w:divBdr>
                    <w:top w:val="none" w:sz="0" w:space="0" w:color="auto"/>
                    <w:left w:val="none" w:sz="0" w:space="0" w:color="auto"/>
                    <w:bottom w:val="none" w:sz="0" w:space="0" w:color="auto"/>
                    <w:right w:val="none" w:sz="0" w:space="0" w:color="auto"/>
                  </w:divBdr>
                </w:div>
                <w:div w:id="1407268624">
                  <w:marLeft w:val="0"/>
                  <w:marRight w:val="0"/>
                  <w:marTop w:val="0"/>
                  <w:marBottom w:val="0"/>
                  <w:divBdr>
                    <w:top w:val="none" w:sz="0" w:space="0" w:color="auto"/>
                    <w:left w:val="none" w:sz="0" w:space="0" w:color="auto"/>
                    <w:bottom w:val="none" w:sz="0" w:space="0" w:color="auto"/>
                    <w:right w:val="none" w:sz="0" w:space="0" w:color="auto"/>
                  </w:divBdr>
                </w:div>
                <w:div w:id="17275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92100">
      <w:bodyDiv w:val="1"/>
      <w:marLeft w:val="0"/>
      <w:marRight w:val="0"/>
      <w:marTop w:val="0"/>
      <w:marBottom w:val="0"/>
      <w:divBdr>
        <w:top w:val="none" w:sz="0" w:space="0" w:color="auto"/>
        <w:left w:val="none" w:sz="0" w:space="0" w:color="auto"/>
        <w:bottom w:val="none" w:sz="0" w:space="0" w:color="auto"/>
        <w:right w:val="none" w:sz="0" w:space="0" w:color="auto"/>
      </w:divBdr>
      <w:divsChild>
        <w:div w:id="882717115">
          <w:marLeft w:val="0"/>
          <w:marRight w:val="0"/>
          <w:marTop w:val="0"/>
          <w:marBottom w:val="0"/>
          <w:divBdr>
            <w:top w:val="none" w:sz="0" w:space="0" w:color="auto"/>
            <w:left w:val="none" w:sz="0" w:space="0" w:color="auto"/>
            <w:bottom w:val="none" w:sz="0" w:space="0" w:color="auto"/>
            <w:right w:val="none" w:sz="0" w:space="0" w:color="auto"/>
          </w:divBdr>
          <w:divsChild>
            <w:div w:id="420568668">
              <w:marLeft w:val="0"/>
              <w:marRight w:val="0"/>
              <w:marTop w:val="0"/>
              <w:marBottom w:val="0"/>
              <w:divBdr>
                <w:top w:val="none" w:sz="0" w:space="0" w:color="auto"/>
                <w:left w:val="none" w:sz="0" w:space="0" w:color="auto"/>
                <w:bottom w:val="none" w:sz="0" w:space="0" w:color="auto"/>
                <w:right w:val="none" w:sz="0" w:space="0" w:color="auto"/>
              </w:divBdr>
            </w:div>
            <w:div w:id="449008909">
              <w:marLeft w:val="0"/>
              <w:marRight w:val="0"/>
              <w:marTop w:val="0"/>
              <w:marBottom w:val="0"/>
              <w:divBdr>
                <w:top w:val="none" w:sz="0" w:space="0" w:color="auto"/>
                <w:left w:val="none" w:sz="0" w:space="0" w:color="auto"/>
                <w:bottom w:val="none" w:sz="0" w:space="0" w:color="auto"/>
                <w:right w:val="none" w:sz="0" w:space="0" w:color="auto"/>
              </w:divBdr>
            </w:div>
            <w:div w:id="492962304">
              <w:marLeft w:val="0"/>
              <w:marRight w:val="0"/>
              <w:marTop w:val="0"/>
              <w:marBottom w:val="0"/>
              <w:divBdr>
                <w:top w:val="none" w:sz="0" w:space="0" w:color="auto"/>
                <w:left w:val="none" w:sz="0" w:space="0" w:color="auto"/>
                <w:bottom w:val="none" w:sz="0" w:space="0" w:color="auto"/>
                <w:right w:val="none" w:sz="0" w:space="0" w:color="auto"/>
              </w:divBdr>
            </w:div>
            <w:div w:id="896402840">
              <w:marLeft w:val="0"/>
              <w:marRight w:val="0"/>
              <w:marTop w:val="0"/>
              <w:marBottom w:val="0"/>
              <w:divBdr>
                <w:top w:val="none" w:sz="0" w:space="0" w:color="auto"/>
                <w:left w:val="none" w:sz="0" w:space="0" w:color="auto"/>
                <w:bottom w:val="none" w:sz="0" w:space="0" w:color="auto"/>
                <w:right w:val="none" w:sz="0" w:space="0" w:color="auto"/>
              </w:divBdr>
            </w:div>
            <w:div w:id="932319859">
              <w:marLeft w:val="0"/>
              <w:marRight w:val="0"/>
              <w:marTop w:val="0"/>
              <w:marBottom w:val="0"/>
              <w:divBdr>
                <w:top w:val="none" w:sz="0" w:space="0" w:color="auto"/>
                <w:left w:val="none" w:sz="0" w:space="0" w:color="auto"/>
                <w:bottom w:val="none" w:sz="0" w:space="0" w:color="auto"/>
                <w:right w:val="none" w:sz="0" w:space="0" w:color="auto"/>
              </w:divBdr>
            </w:div>
            <w:div w:id="1067649306">
              <w:marLeft w:val="0"/>
              <w:marRight w:val="0"/>
              <w:marTop w:val="0"/>
              <w:marBottom w:val="0"/>
              <w:divBdr>
                <w:top w:val="none" w:sz="0" w:space="0" w:color="auto"/>
                <w:left w:val="none" w:sz="0" w:space="0" w:color="auto"/>
                <w:bottom w:val="none" w:sz="0" w:space="0" w:color="auto"/>
                <w:right w:val="none" w:sz="0" w:space="0" w:color="auto"/>
              </w:divBdr>
            </w:div>
            <w:div w:id="1370837744">
              <w:marLeft w:val="0"/>
              <w:marRight w:val="0"/>
              <w:marTop w:val="0"/>
              <w:marBottom w:val="0"/>
              <w:divBdr>
                <w:top w:val="none" w:sz="0" w:space="0" w:color="auto"/>
                <w:left w:val="none" w:sz="0" w:space="0" w:color="auto"/>
                <w:bottom w:val="none" w:sz="0" w:space="0" w:color="auto"/>
                <w:right w:val="none" w:sz="0" w:space="0" w:color="auto"/>
              </w:divBdr>
            </w:div>
            <w:div w:id="1648512967">
              <w:marLeft w:val="0"/>
              <w:marRight w:val="0"/>
              <w:marTop w:val="0"/>
              <w:marBottom w:val="0"/>
              <w:divBdr>
                <w:top w:val="none" w:sz="0" w:space="0" w:color="auto"/>
                <w:left w:val="none" w:sz="0" w:space="0" w:color="auto"/>
                <w:bottom w:val="none" w:sz="0" w:space="0" w:color="auto"/>
                <w:right w:val="none" w:sz="0" w:space="0" w:color="auto"/>
              </w:divBdr>
            </w:div>
            <w:div w:id="1667903980">
              <w:marLeft w:val="0"/>
              <w:marRight w:val="0"/>
              <w:marTop w:val="0"/>
              <w:marBottom w:val="0"/>
              <w:divBdr>
                <w:top w:val="none" w:sz="0" w:space="0" w:color="auto"/>
                <w:left w:val="none" w:sz="0" w:space="0" w:color="auto"/>
                <w:bottom w:val="none" w:sz="0" w:space="0" w:color="auto"/>
                <w:right w:val="none" w:sz="0" w:space="0" w:color="auto"/>
              </w:divBdr>
            </w:div>
            <w:div w:id="21127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8006">
      <w:bodyDiv w:val="1"/>
      <w:marLeft w:val="0"/>
      <w:marRight w:val="0"/>
      <w:marTop w:val="0"/>
      <w:marBottom w:val="0"/>
      <w:divBdr>
        <w:top w:val="none" w:sz="0" w:space="0" w:color="auto"/>
        <w:left w:val="none" w:sz="0" w:space="0" w:color="auto"/>
        <w:bottom w:val="none" w:sz="0" w:space="0" w:color="auto"/>
        <w:right w:val="none" w:sz="0" w:space="0" w:color="auto"/>
      </w:divBdr>
      <w:divsChild>
        <w:div w:id="1958372342">
          <w:marLeft w:val="0"/>
          <w:marRight w:val="0"/>
          <w:marTop w:val="0"/>
          <w:marBottom w:val="0"/>
          <w:divBdr>
            <w:top w:val="none" w:sz="0" w:space="0" w:color="auto"/>
            <w:left w:val="none" w:sz="0" w:space="0" w:color="auto"/>
            <w:bottom w:val="none" w:sz="0" w:space="0" w:color="auto"/>
            <w:right w:val="none" w:sz="0" w:space="0" w:color="auto"/>
          </w:divBdr>
          <w:divsChild>
            <w:div w:id="358434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99651">
                  <w:marLeft w:val="0"/>
                  <w:marRight w:val="0"/>
                  <w:marTop w:val="0"/>
                  <w:marBottom w:val="0"/>
                  <w:divBdr>
                    <w:top w:val="none" w:sz="0" w:space="0" w:color="auto"/>
                    <w:left w:val="none" w:sz="0" w:space="0" w:color="auto"/>
                    <w:bottom w:val="none" w:sz="0" w:space="0" w:color="auto"/>
                    <w:right w:val="none" w:sz="0" w:space="0" w:color="auto"/>
                  </w:divBdr>
                </w:div>
              </w:divsChild>
            </w:div>
            <w:div w:id="39656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373553">
                  <w:marLeft w:val="0"/>
                  <w:marRight w:val="0"/>
                  <w:marTop w:val="0"/>
                  <w:marBottom w:val="0"/>
                  <w:divBdr>
                    <w:top w:val="none" w:sz="0" w:space="0" w:color="auto"/>
                    <w:left w:val="none" w:sz="0" w:space="0" w:color="auto"/>
                    <w:bottom w:val="none" w:sz="0" w:space="0" w:color="auto"/>
                    <w:right w:val="none" w:sz="0" w:space="0" w:color="auto"/>
                  </w:divBdr>
                </w:div>
              </w:divsChild>
            </w:div>
            <w:div w:id="582492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18506">
                  <w:marLeft w:val="0"/>
                  <w:marRight w:val="0"/>
                  <w:marTop w:val="0"/>
                  <w:marBottom w:val="0"/>
                  <w:divBdr>
                    <w:top w:val="none" w:sz="0" w:space="0" w:color="auto"/>
                    <w:left w:val="none" w:sz="0" w:space="0" w:color="auto"/>
                    <w:bottom w:val="none" w:sz="0" w:space="0" w:color="auto"/>
                    <w:right w:val="none" w:sz="0" w:space="0" w:color="auto"/>
                  </w:divBdr>
                </w:div>
              </w:divsChild>
            </w:div>
            <w:div w:id="102413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402788">
                  <w:marLeft w:val="0"/>
                  <w:marRight w:val="0"/>
                  <w:marTop w:val="0"/>
                  <w:marBottom w:val="0"/>
                  <w:divBdr>
                    <w:top w:val="none" w:sz="0" w:space="0" w:color="auto"/>
                    <w:left w:val="none" w:sz="0" w:space="0" w:color="auto"/>
                    <w:bottom w:val="none" w:sz="0" w:space="0" w:color="auto"/>
                    <w:right w:val="none" w:sz="0" w:space="0" w:color="auto"/>
                  </w:divBdr>
                </w:div>
                <w:div w:id="2061053415">
                  <w:marLeft w:val="0"/>
                  <w:marRight w:val="0"/>
                  <w:marTop w:val="0"/>
                  <w:marBottom w:val="0"/>
                  <w:divBdr>
                    <w:top w:val="none" w:sz="0" w:space="0" w:color="auto"/>
                    <w:left w:val="none" w:sz="0" w:space="0" w:color="auto"/>
                    <w:bottom w:val="none" w:sz="0" w:space="0" w:color="auto"/>
                    <w:right w:val="none" w:sz="0" w:space="0" w:color="auto"/>
                  </w:divBdr>
                </w:div>
              </w:divsChild>
            </w:div>
            <w:div w:id="1044988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6245">
                  <w:marLeft w:val="0"/>
                  <w:marRight w:val="0"/>
                  <w:marTop w:val="0"/>
                  <w:marBottom w:val="0"/>
                  <w:divBdr>
                    <w:top w:val="none" w:sz="0" w:space="0" w:color="auto"/>
                    <w:left w:val="none" w:sz="0" w:space="0" w:color="auto"/>
                    <w:bottom w:val="none" w:sz="0" w:space="0" w:color="auto"/>
                    <w:right w:val="none" w:sz="0" w:space="0" w:color="auto"/>
                  </w:divBdr>
                </w:div>
                <w:div w:id="1139375012">
                  <w:marLeft w:val="0"/>
                  <w:marRight w:val="0"/>
                  <w:marTop w:val="0"/>
                  <w:marBottom w:val="0"/>
                  <w:divBdr>
                    <w:top w:val="none" w:sz="0" w:space="0" w:color="auto"/>
                    <w:left w:val="none" w:sz="0" w:space="0" w:color="auto"/>
                    <w:bottom w:val="none" w:sz="0" w:space="0" w:color="auto"/>
                    <w:right w:val="none" w:sz="0" w:space="0" w:color="auto"/>
                  </w:divBdr>
                </w:div>
              </w:divsChild>
            </w:div>
            <w:div w:id="1192232461">
              <w:marLeft w:val="0"/>
              <w:marRight w:val="0"/>
              <w:marTop w:val="0"/>
              <w:marBottom w:val="0"/>
              <w:divBdr>
                <w:top w:val="none" w:sz="0" w:space="0" w:color="auto"/>
                <w:left w:val="none" w:sz="0" w:space="0" w:color="auto"/>
                <w:bottom w:val="none" w:sz="0" w:space="0" w:color="auto"/>
                <w:right w:val="none" w:sz="0" w:space="0" w:color="auto"/>
              </w:divBdr>
            </w:div>
            <w:div w:id="1228106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560304">
                  <w:marLeft w:val="0"/>
                  <w:marRight w:val="0"/>
                  <w:marTop w:val="0"/>
                  <w:marBottom w:val="0"/>
                  <w:divBdr>
                    <w:top w:val="none" w:sz="0" w:space="0" w:color="auto"/>
                    <w:left w:val="none" w:sz="0" w:space="0" w:color="auto"/>
                    <w:bottom w:val="none" w:sz="0" w:space="0" w:color="auto"/>
                    <w:right w:val="none" w:sz="0" w:space="0" w:color="auto"/>
                  </w:divBdr>
                </w:div>
              </w:divsChild>
            </w:div>
            <w:div w:id="1631085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0040652">
                  <w:marLeft w:val="0"/>
                  <w:marRight w:val="0"/>
                  <w:marTop w:val="0"/>
                  <w:marBottom w:val="0"/>
                  <w:divBdr>
                    <w:top w:val="none" w:sz="0" w:space="0" w:color="auto"/>
                    <w:left w:val="none" w:sz="0" w:space="0" w:color="auto"/>
                    <w:bottom w:val="none" w:sz="0" w:space="0" w:color="auto"/>
                    <w:right w:val="none" w:sz="0" w:space="0" w:color="auto"/>
                  </w:divBdr>
                </w:div>
                <w:div w:id="105539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overnance@britishcouncil.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tishcouncil.ro/engleza/scoli/bucure%C8%99ti-once-controceni-park" TargetMode="External"/><Relationship Id="rId5" Type="http://schemas.openxmlformats.org/officeDocument/2006/relationships/styles" Target="styles.xml"/><Relationship Id="rId10" Type="http://schemas.openxmlformats.org/officeDocument/2006/relationships/hyperlink" Target="https://www.britishcouncil.ro/engleza/scoli/bucure%C8%99ti-city-gate" TargetMode="External"/><Relationship Id="rId4" Type="http://schemas.openxmlformats.org/officeDocument/2006/relationships/numbering" Target="numbering.xml"/><Relationship Id="rId9" Type="http://schemas.openxmlformats.org/officeDocument/2006/relationships/hyperlink" Target="https://www.britishcouncil.ro/engleza/scoli/bucuresti" TargetMode="Externa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97B1B50-037F-4B40-87C6-826305B8B0CE}">
    <t:Anchor>
      <t:Comment id="557919193"/>
    </t:Anchor>
    <t:History>
      <t:Event id="{7615F287-42C9-4EE0-A378-4CDD714AA648}" time="2026-06-18T06:08:39.525Z">
        <t:Attribution userId="S::Amira.Aljizawi@britishcouncil.org::18a1b982-8d3f-40c6-856b-da6166728549" userProvider="AD" userName="Aljizawi, Amira (Romania)"/>
        <t:Anchor>
          <t:Comment id="557919193"/>
        </t:Anchor>
        <t:Create/>
      </t:Event>
      <t:Event id="{5BC027BA-59F1-460E-A34B-FAA27DCAB358}" time="2026-06-18T06:08:39.525Z">
        <t:Attribution userId="S::Amira.Aljizawi@britishcouncil.org::18a1b982-8d3f-40c6-856b-da6166728549" userProvider="AD" userName="Aljizawi, Amira (Romania)"/>
        <t:Anchor>
          <t:Comment id="557919193"/>
        </t:Anchor>
        <t:Assign userId="S::Alexandra.Bucur@britishcouncil.org::accbca1a-8fe4-4bad-b8da-538d0935e78d" userProvider="AD" userName="Bucur, Alexandra (Romania)"/>
      </t:Event>
      <t:Event id="{6A1B8F66-0B4A-455E-9BD9-293625C12812}" time="2026-06-18T06:08:39.525Z">
        <t:Attribution userId="S::Amira.Aljizawi@britishcouncil.org::18a1b982-8d3f-40c6-856b-da6166728549" userProvider="AD" userName="Aljizawi, Amira (Romania)"/>
        <t:Anchor>
          <t:Comment id="557919193"/>
        </t:Anchor>
        <t:SetTitle title="Link to be added here@Bucur, Alexandra (Romania)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ad1def-4188-4731-a774-2c9961028bee">
      <Terms xmlns="http://schemas.microsoft.com/office/infopath/2007/PartnerControls"/>
    </lcf76f155ced4ddcb4097134ff3c332f>
    <TaxCatchAll xmlns="550ba873-f6b9-4d59-951d-8f699bd91d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2CB166853C9F4794D7436BA3833C7C" ma:contentTypeVersion="15" ma:contentTypeDescription="Create a new document." ma:contentTypeScope="" ma:versionID="12242448195bc2fcdd7df5716108f9ec">
  <xsd:schema xmlns:xsd="http://www.w3.org/2001/XMLSchema" xmlns:xs="http://www.w3.org/2001/XMLSchema" xmlns:p="http://schemas.microsoft.com/office/2006/metadata/properties" xmlns:ns2="36ad1def-4188-4731-a774-2c9961028bee" xmlns:ns3="550ba873-f6b9-4d59-951d-8f699bd91d12" targetNamespace="http://schemas.microsoft.com/office/2006/metadata/properties" ma:root="true" ma:fieldsID="09665f010de47ace6bb03b12045d65c5" ns2:_="" ns3:_="">
    <xsd:import namespace="36ad1def-4188-4731-a774-2c9961028bee"/>
    <xsd:import namespace="550ba873-f6b9-4d59-951d-8f699bd91d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d1def-4188-4731-a774-2c9961028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0ba873-f6b9-4d59-951d-8f699bd91d1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91b301-7342-4d66-9ebc-4a4d633313c7}" ma:internalName="TaxCatchAll" ma:showField="CatchAllData" ma:web="550ba873-f6b9-4d59-951d-8f699bd91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21F03-7DAD-472A-A4A4-8DCB8B16972B}">
  <ds:schemaRefs>
    <ds:schemaRef ds:uri="http://schemas.microsoft.com/office/2006/metadata/properties"/>
    <ds:schemaRef ds:uri="http://schemas.microsoft.com/office/infopath/2007/PartnerControls"/>
    <ds:schemaRef ds:uri="36ad1def-4188-4731-a774-2c9961028bee"/>
    <ds:schemaRef ds:uri="550ba873-f6b9-4d59-951d-8f699bd91d12"/>
  </ds:schemaRefs>
</ds:datastoreItem>
</file>

<file path=customXml/itemProps2.xml><?xml version="1.0" encoding="utf-8"?>
<ds:datastoreItem xmlns:ds="http://schemas.openxmlformats.org/officeDocument/2006/customXml" ds:itemID="{7FACA415-3184-4760-8E5D-8AF800E74910}">
  <ds:schemaRefs>
    <ds:schemaRef ds:uri="http://schemas.microsoft.com/sharepoint/v3/contenttype/forms"/>
  </ds:schemaRefs>
</ds:datastoreItem>
</file>

<file path=customXml/itemProps3.xml><?xml version="1.0" encoding="utf-8"?>
<ds:datastoreItem xmlns:ds="http://schemas.openxmlformats.org/officeDocument/2006/customXml" ds:itemID="{106BEDFE-0134-4D9E-881C-66076E75E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d1def-4188-4731-a774-2c9961028bee"/>
    <ds:schemaRef ds:uri="550ba873-f6b9-4d59-951d-8f699bd91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2931</Words>
  <Characters>16711</Characters>
  <Application>Microsoft Office Word</Application>
  <DocSecurity>0</DocSecurity>
  <Lines>139</Lines>
  <Paragraphs>39</Paragraphs>
  <ScaleCrop>false</ScaleCrop>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Aljizawi, Amira (Romania)</dc:creator>
  <cp:keywords/>
  <dc:description/>
  <cp:lastModifiedBy>Bucur, Alexandra (Romania)</cp:lastModifiedBy>
  <cp:revision>66</cp:revision>
  <dcterms:created xsi:type="dcterms:W3CDTF">2026-06-03T05:32:00Z</dcterms:created>
  <dcterms:modified xsi:type="dcterms:W3CDTF">2026-07-02T08:39:00Z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0x0101006C2CB166853C9F4794D7436BA3833C7C</vt:lpwstr>
  </property>
  <property fmtid="{D5CDD505-2E9C-101B-9397-08002B2CF9AE}" pid="3" name="MediaServiceImageTags">
    <vt:lpwstr/>
  </property>
</Properties>
</file>